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D2B6" w14:textId="6C1E080F" w:rsidR="007D7744" w:rsidRPr="00180CE0" w:rsidRDefault="007D7744" w:rsidP="00CF62D6">
      <w:pPr>
        <w:rPr>
          <w:rFonts w:asciiTheme="minorHAnsi" w:eastAsiaTheme="minorEastAsia" w:hAnsiTheme="minorHAnsi" w:cstheme="minorHAnsi"/>
          <w:b/>
          <w:bCs/>
          <w:sz w:val="22"/>
          <w:szCs w:val="22"/>
        </w:rPr>
      </w:pPr>
      <w:r w:rsidRPr="00180CE0">
        <w:rPr>
          <w:rFonts w:asciiTheme="minorHAnsi" w:eastAsiaTheme="minorEastAsia" w:hAnsiTheme="minorHAnsi" w:cstheme="minorHAnsi"/>
          <w:b/>
          <w:bCs/>
          <w:sz w:val="22"/>
          <w:szCs w:val="22"/>
        </w:rPr>
        <w:t xml:space="preserve">Press Release for May </w:t>
      </w:r>
      <w:r w:rsidR="007666A3">
        <w:rPr>
          <w:rFonts w:asciiTheme="minorHAnsi" w:eastAsiaTheme="minorEastAsia" w:hAnsiTheme="minorHAnsi" w:cstheme="minorHAnsi"/>
          <w:b/>
          <w:bCs/>
          <w:sz w:val="22"/>
          <w:szCs w:val="22"/>
        </w:rPr>
        <w:t>3</w:t>
      </w:r>
      <w:r w:rsidRPr="00180CE0">
        <w:rPr>
          <w:rFonts w:asciiTheme="minorHAnsi" w:eastAsiaTheme="minorEastAsia" w:hAnsiTheme="minorHAnsi" w:cstheme="minorHAnsi"/>
          <w:b/>
          <w:bCs/>
          <w:sz w:val="22"/>
          <w:szCs w:val="22"/>
        </w:rPr>
        <w:t>, 202</w:t>
      </w:r>
      <w:r w:rsidR="007666A3">
        <w:rPr>
          <w:rFonts w:asciiTheme="minorHAnsi" w:eastAsiaTheme="minorEastAsia" w:hAnsiTheme="minorHAnsi" w:cstheme="minorHAnsi"/>
          <w:b/>
          <w:bCs/>
          <w:sz w:val="22"/>
          <w:szCs w:val="22"/>
        </w:rPr>
        <w:t>2</w:t>
      </w:r>
    </w:p>
    <w:p w14:paraId="001D82E9" w14:textId="77777777" w:rsidR="007D7744" w:rsidRPr="00180CE0" w:rsidRDefault="007D7744" w:rsidP="00CF62D6">
      <w:pPr>
        <w:rPr>
          <w:rFonts w:asciiTheme="minorHAnsi" w:eastAsiaTheme="minorEastAsia" w:hAnsiTheme="minorHAnsi" w:cstheme="minorHAnsi"/>
          <w:sz w:val="22"/>
          <w:szCs w:val="22"/>
        </w:rPr>
      </w:pPr>
      <w:r w:rsidRPr="00180CE0">
        <w:rPr>
          <w:rFonts w:asciiTheme="minorHAnsi" w:eastAsiaTheme="minorEastAsia" w:hAnsiTheme="minorHAnsi" w:cstheme="minorHAnsi"/>
          <w:b/>
          <w:bCs/>
          <w:sz w:val="22"/>
          <w:szCs w:val="22"/>
        </w:rPr>
        <w:t xml:space="preserve">Contact: Courtney Stewart, InJAC Coalition Lead, </w:t>
      </w:r>
      <w:hyperlink r:id="rId10">
        <w:r w:rsidRPr="00180CE0">
          <w:rPr>
            <w:rStyle w:val="Hyperlink"/>
            <w:rFonts w:asciiTheme="minorHAnsi" w:eastAsiaTheme="minorEastAsia" w:hAnsiTheme="minorHAnsi" w:cstheme="minorHAnsi"/>
            <w:b/>
            <w:bCs/>
            <w:sz w:val="22"/>
            <w:szCs w:val="22"/>
          </w:rPr>
          <w:t>cestewar@iu.edu</w:t>
        </w:r>
      </w:hyperlink>
    </w:p>
    <w:p w14:paraId="0733E29D" w14:textId="77777777" w:rsidR="007D7744" w:rsidRPr="00180CE0" w:rsidRDefault="007D7744" w:rsidP="007D7744">
      <w:pPr>
        <w:jc w:val="center"/>
        <w:rPr>
          <w:rFonts w:asciiTheme="minorHAnsi" w:eastAsiaTheme="minorEastAsia" w:hAnsiTheme="minorHAnsi" w:cstheme="minorHAnsi"/>
          <w:b/>
          <w:bCs/>
          <w:sz w:val="22"/>
          <w:szCs w:val="22"/>
        </w:rPr>
      </w:pPr>
    </w:p>
    <w:p w14:paraId="6C895CD4" w14:textId="3A834307" w:rsidR="007D7744" w:rsidRPr="00180CE0" w:rsidRDefault="001427D1" w:rsidP="007D7744">
      <w:pPr>
        <w:jc w:val="cente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It’s</w:t>
      </w:r>
      <w:r w:rsidR="00CF62D6">
        <w:rPr>
          <w:rFonts w:asciiTheme="minorHAnsi" w:eastAsiaTheme="minorEastAsia" w:hAnsiTheme="minorHAnsi" w:cstheme="minorHAnsi"/>
          <w:b/>
          <w:bCs/>
          <w:sz w:val="22"/>
          <w:szCs w:val="22"/>
        </w:rPr>
        <w:t xml:space="preserve"> About Awareness: </w:t>
      </w:r>
      <w:r w:rsidR="007D7744" w:rsidRPr="00180CE0">
        <w:rPr>
          <w:rFonts w:asciiTheme="minorHAnsi" w:eastAsiaTheme="minorEastAsia" w:hAnsiTheme="minorHAnsi" w:cstheme="minorHAnsi"/>
          <w:b/>
          <w:bCs/>
          <w:sz w:val="22"/>
          <w:szCs w:val="22"/>
        </w:rPr>
        <w:t>World Asthma Day</w:t>
      </w:r>
      <w:r w:rsidR="00CF62D6">
        <w:rPr>
          <w:rFonts w:asciiTheme="minorHAnsi" w:eastAsiaTheme="minorEastAsia" w:hAnsiTheme="minorHAnsi" w:cstheme="minorHAnsi"/>
          <w:b/>
          <w:bCs/>
          <w:sz w:val="22"/>
          <w:szCs w:val="22"/>
        </w:rPr>
        <w:t xml:space="preserve"> 2022</w:t>
      </w:r>
    </w:p>
    <w:p w14:paraId="6CBB1748" w14:textId="11F08A98" w:rsidR="007D7744" w:rsidRPr="00180CE0" w:rsidRDefault="007D7744" w:rsidP="002733D0">
      <w:pPr>
        <w:spacing w:after="0" w:line="240" w:lineRule="auto"/>
        <w:rPr>
          <w:rFonts w:asciiTheme="minorHAnsi" w:eastAsiaTheme="minorEastAsia" w:hAnsiTheme="minorHAnsi" w:cstheme="minorHAnsi"/>
          <w:sz w:val="22"/>
          <w:szCs w:val="22"/>
        </w:rPr>
      </w:pPr>
      <w:r w:rsidRPr="00180CE0">
        <w:rPr>
          <w:rFonts w:asciiTheme="minorHAnsi" w:eastAsiaTheme="minorEastAsia" w:hAnsiTheme="minorHAnsi" w:cstheme="minorHAnsi"/>
          <w:sz w:val="22"/>
          <w:szCs w:val="22"/>
        </w:rPr>
        <w:t>Indianapolis, IN- The Indiana Joint Asthma Coalition</w:t>
      </w:r>
      <w:r w:rsidR="002735F9">
        <w:rPr>
          <w:rFonts w:asciiTheme="minorHAnsi" w:eastAsiaTheme="minorEastAsia" w:hAnsiTheme="minorHAnsi" w:cstheme="minorHAnsi"/>
          <w:sz w:val="22"/>
          <w:szCs w:val="22"/>
        </w:rPr>
        <w:t xml:space="preserve"> (InJAC)</w:t>
      </w:r>
      <w:r w:rsidRPr="00180CE0">
        <w:rPr>
          <w:rFonts w:asciiTheme="minorHAnsi" w:eastAsiaTheme="minorEastAsia" w:hAnsiTheme="minorHAnsi" w:cstheme="minorHAnsi"/>
          <w:sz w:val="22"/>
          <w:szCs w:val="22"/>
        </w:rPr>
        <w:t xml:space="preserve">, </w:t>
      </w:r>
      <w:r w:rsidR="00BB561F">
        <w:rPr>
          <w:rFonts w:asciiTheme="minorHAnsi" w:eastAsiaTheme="minorEastAsia" w:hAnsiTheme="minorHAnsi" w:cstheme="minorHAnsi"/>
          <w:sz w:val="22"/>
          <w:szCs w:val="22"/>
        </w:rPr>
        <w:t xml:space="preserve">promotes </w:t>
      </w:r>
      <w:r w:rsidR="003D5F5C">
        <w:rPr>
          <w:rFonts w:asciiTheme="minorHAnsi" w:eastAsiaTheme="minorEastAsia" w:hAnsiTheme="minorHAnsi" w:cstheme="minorHAnsi"/>
          <w:sz w:val="22"/>
          <w:szCs w:val="22"/>
        </w:rPr>
        <w:t xml:space="preserve">asthma </w:t>
      </w:r>
      <w:r w:rsidRPr="00180CE0">
        <w:rPr>
          <w:rFonts w:asciiTheme="minorHAnsi" w:eastAsiaTheme="minorEastAsia" w:hAnsiTheme="minorHAnsi" w:cstheme="minorHAnsi"/>
          <w:sz w:val="22"/>
          <w:szCs w:val="22"/>
        </w:rPr>
        <w:t xml:space="preserve">resources and information available in Indiana for clinicians, health care workers, </w:t>
      </w:r>
      <w:r w:rsidR="00BB561F">
        <w:rPr>
          <w:rFonts w:asciiTheme="minorHAnsi" w:eastAsiaTheme="minorEastAsia" w:hAnsiTheme="minorHAnsi" w:cstheme="minorHAnsi"/>
          <w:sz w:val="22"/>
          <w:szCs w:val="22"/>
        </w:rPr>
        <w:t xml:space="preserve">schools, community health workers of all kinds </w:t>
      </w:r>
      <w:r w:rsidRPr="00180CE0">
        <w:rPr>
          <w:rFonts w:asciiTheme="minorHAnsi" w:eastAsiaTheme="minorEastAsia" w:hAnsiTheme="minorHAnsi" w:cstheme="minorHAnsi"/>
          <w:sz w:val="22"/>
          <w:szCs w:val="22"/>
        </w:rPr>
        <w:t xml:space="preserve">and people with asthma in observance of World Asthma Day on May </w:t>
      </w:r>
      <w:r w:rsidR="007666A3">
        <w:rPr>
          <w:rFonts w:asciiTheme="minorHAnsi" w:eastAsiaTheme="minorEastAsia" w:hAnsiTheme="minorHAnsi" w:cstheme="minorHAnsi"/>
          <w:sz w:val="22"/>
          <w:szCs w:val="22"/>
        </w:rPr>
        <w:t>3</w:t>
      </w:r>
      <w:r w:rsidRPr="00180CE0">
        <w:rPr>
          <w:rFonts w:asciiTheme="minorHAnsi" w:eastAsiaTheme="minorEastAsia" w:hAnsiTheme="minorHAnsi" w:cstheme="minorHAnsi"/>
          <w:sz w:val="22"/>
          <w:szCs w:val="22"/>
        </w:rPr>
        <w:t>, 202</w:t>
      </w:r>
      <w:r w:rsidR="007666A3">
        <w:rPr>
          <w:rFonts w:asciiTheme="minorHAnsi" w:eastAsiaTheme="minorEastAsia" w:hAnsiTheme="minorHAnsi" w:cstheme="minorHAnsi"/>
          <w:sz w:val="22"/>
          <w:szCs w:val="22"/>
        </w:rPr>
        <w:t>2</w:t>
      </w:r>
      <w:r w:rsidRPr="00180CE0">
        <w:rPr>
          <w:rFonts w:asciiTheme="minorHAnsi" w:eastAsiaTheme="minorEastAsia" w:hAnsiTheme="minorHAnsi" w:cstheme="minorHAnsi"/>
          <w:sz w:val="22"/>
          <w:szCs w:val="22"/>
        </w:rPr>
        <w:t>.</w:t>
      </w:r>
    </w:p>
    <w:p w14:paraId="607913D3" w14:textId="77777777" w:rsidR="007D7744" w:rsidRPr="00180CE0" w:rsidRDefault="007D7744" w:rsidP="002733D0">
      <w:pPr>
        <w:spacing w:after="0" w:line="240" w:lineRule="auto"/>
        <w:jc w:val="center"/>
        <w:rPr>
          <w:rFonts w:asciiTheme="minorHAnsi" w:eastAsiaTheme="minorEastAsia" w:hAnsiTheme="minorHAnsi" w:cstheme="minorHAnsi"/>
          <w:i/>
          <w:iCs/>
          <w:sz w:val="22"/>
          <w:szCs w:val="22"/>
        </w:rPr>
      </w:pPr>
    </w:p>
    <w:p w14:paraId="22DD6B10" w14:textId="77777777" w:rsidR="00451A68" w:rsidRDefault="007D7744" w:rsidP="002733D0">
      <w:pPr>
        <w:spacing w:line="240" w:lineRule="auto"/>
        <w:rPr>
          <w:rFonts w:asciiTheme="minorHAnsi" w:eastAsiaTheme="minorEastAsia" w:hAnsiTheme="minorHAnsi" w:cstheme="minorHAnsi"/>
          <w:sz w:val="22"/>
          <w:szCs w:val="22"/>
        </w:rPr>
      </w:pPr>
      <w:r w:rsidRPr="00180CE0">
        <w:rPr>
          <w:rFonts w:asciiTheme="minorHAnsi" w:eastAsiaTheme="minorEastAsia" w:hAnsiTheme="minorHAnsi" w:cstheme="minorHAnsi"/>
          <w:sz w:val="22"/>
          <w:szCs w:val="22"/>
        </w:rPr>
        <w:t>According to the Asthma and Allergy Foundation of America, asthma is the leading chronic condition in the United States. Approximately 25 million Americans have asthma, or about 1 in 13 people. There is currently no cure for asthma, but there are several treatment options available for those living with the condition.</w:t>
      </w:r>
      <w:r w:rsidR="00BB561F">
        <w:rPr>
          <w:rFonts w:asciiTheme="minorHAnsi" w:eastAsiaTheme="minorEastAsia" w:hAnsiTheme="minorHAnsi" w:cstheme="minorHAnsi"/>
          <w:sz w:val="22"/>
          <w:szCs w:val="22"/>
        </w:rPr>
        <w:t xml:space="preserve"> </w:t>
      </w:r>
    </w:p>
    <w:p w14:paraId="4F89D1B3" w14:textId="6D637ED2" w:rsidR="00451A68" w:rsidRDefault="002733D0" w:rsidP="002733D0">
      <w:p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Currently in Indiana, about 6.7% of children and 9.8% of adults have asthma. Minority groups are disproportionately affected by asthma with 12.7% of black adults and 12.7% of multiracial adults having asthma while 9.8% of white adults have asthma. </w:t>
      </w:r>
    </w:p>
    <w:p w14:paraId="0F1513DA" w14:textId="77777777" w:rsidR="009E1F42" w:rsidRDefault="009E1F42" w:rsidP="002733D0">
      <w:p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Asthma is a costly health problem in Indiana. Uncontrolled asthma causes economic strain on individuals with asthma and their families, the health system, and employers. On average, the estimated per-person economic burden is $2,698 and will continue to increase with time. </w:t>
      </w:r>
    </w:p>
    <w:p w14:paraId="1D0540D1" w14:textId="096B1C42" w:rsidR="002733D0" w:rsidRDefault="009E1F42" w:rsidP="002733D0">
      <w:p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This information comes from the Indiana Asthma Plan 2021, a strategic plan to address asthma in the state that was developed through the efforts of the Indiana Department of Health and the Indiana Joint Asthma Coalition (InJAC) and is available at </w:t>
      </w:r>
      <w:hyperlink r:id="rId11" w:history="1">
        <w:r w:rsidR="007B7615" w:rsidRPr="00E253E8">
          <w:rPr>
            <w:rStyle w:val="Hyperlink"/>
            <w:rFonts w:asciiTheme="minorHAnsi" w:eastAsiaTheme="minorEastAsia" w:hAnsiTheme="minorHAnsi" w:cstheme="minorHAnsi"/>
            <w:sz w:val="22"/>
            <w:szCs w:val="22"/>
          </w:rPr>
          <w:t>https://bi</w:t>
        </w:r>
        <w:r w:rsidR="007B7615" w:rsidRPr="00E253E8">
          <w:rPr>
            <w:rStyle w:val="Hyperlink"/>
            <w:rFonts w:asciiTheme="minorHAnsi" w:eastAsiaTheme="minorEastAsia" w:hAnsiTheme="minorHAnsi" w:cstheme="minorHAnsi"/>
            <w:sz w:val="22"/>
            <w:szCs w:val="22"/>
          </w:rPr>
          <w:t>t</w:t>
        </w:r>
        <w:r w:rsidR="007B7615" w:rsidRPr="00E253E8">
          <w:rPr>
            <w:rStyle w:val="Hyperlink"/>
            <w:rFonts w:asciiTheme="minorHAnsi" w:eastAsiaTheme="minorEastAsia" w:hAnsiTheme="minorHAnsi" w:cstheme="minorHAnsi"/>
            <w:sz w:val="22"/>
            <w:szCs w:val="22"/>
          </w:rPr>
          <w:t>.ly/3vf0h82</w:t>
        </w:r>
      </w:hyperlink>
      <w:r w:rsidR="009332AB">
        <w:rPr>
          <w:rFonts w:asciiTheme="minorHAnsi" w:eastAsiaTheme="minorEastAsia" w:hAnsiTheme="minorHAnsi" w:cstheme="minorHAnsi"/>
          <w:sz w:val="22"/>
          <w:szCs w:val="22"/>
        </w:rPr>
        <w:t>.</w:t>
      </w:r>
      <w:r w:rsidR="007B7615">
        <w:rPr>
          <w:rFonts w:asciiTheme="minorHAnsi" w:eastAsiaTheme="minorEastAsia" w:hAnsiTheme="minorHAnsi" w:cstheme="minorHAnsi"/>
          <w:sz w:val="22"/>
          <w:szCs w:val="22"/>
        </w:rPr>
        <w:t xml:space="preserve"> </w:t>
      </w:r>
    </w:p>
    <w:p w14:paraId="1BA035DE" w14:textId="77777777" w:rsidR="009E1F42" w:rsidRPr="00180CE0" w:rsidRDefault="009E1F42" w:rsidP="009E1F42">
      <w:pPr>
        <w:spacing w:line="240" w:lineRule="auto"/>
        <w:rPr>
          <w:rFonts w:asciiTheme="minorHAnsi" w:eastAsiaTheme="minorEastAsia" w:hAnsiTheme="minorHAnsi" w:cstheme="minorHAnsi"/>
          <w:b/>
          <w:bCs/>
          <w:sz w:val="22"/>
          <w:szCs w:val="22"/>
        </w:rPr>
      </w:pPr>
      <w:r w:rsidRPr="00180CE0">
        <w:rPr>
          <w:rFonts w:asciiTheme="minorHAnsi" w:eastAsiaTheme="minorEastAsia" w:hAnsiTheme="minorHAnsi" w:cstheme="minorHAnsi"/>
          <w:b/>
          <w:bCs/>
          <w:sz w:val="22"/>
          <w:szCs w:val="22"/>
        </w:rPr>
        <w:t>What is Asthma?</w:t>
      </w:r>
    </w:p>
    <w:p w14:paraId="6C3F470F" w14:textId="77777777" w:rsidR="009E1F42" w:rsidRPr="00180CE0" w:rsidRDefault="009E1F42" w:rsidP="009E1F42">
      <w:pPr>
        <w:spacing w:line="240" w:lineRule="auto"/>
        <w:rPr>
          <w:rFonts w:asciiTheme="minorHAnsi" w:eastAsiaTheme="minorEastAsia" w:hAnsiTheme="minorHAnsi" w:cstheme="minorHAnsi"/>
          <w:sz w:val="22"/>
          <w:szCs w:val="22"/>
        </w:rPr>
      </w:pPr>
      <w:r w:rsidRPr="00180CE0">
        <w:rPr>
          <w:rFonts w:asciiTheme="minorHAnsi" w:eastAsiaTheme="minorEastAsia" w:hAnsiTheme="minorHAnsi" w:cstheme="minorHAnsi"/>
          <w:sz w:val="22"/>
          <w:szCs w:val="22"/>
        </w:rPr>
        <w:t xml:space="preserve">The National Heart, Lung, and Blood Institute defines asthma as a chronic (long-term) condition that affects the airways of the lungs. The airways are tubes that carry air in and out of your lungs and if you have asthma, the airways can become inflamed and narrowed at times. </w:t>
      </w:r>
    </w:p>
    <w:p w14:paraId="5295FA3E" w14:textId="77777777" w:rsidR="009E1F42" w:rsidRPr="00180CE0" w:rsidRDefault="009E1F42" w:rsidP="009E1F42">
      <w:pPr>
        <w:spacing w:line="240" w:lineRule="auto"/>
        <w:rPr>
          <w:rFonts w:asciiTheme="minorHAnsi" w:eastAsiaTheme="minorEastAsia" w:hAnsiTheme="minorHAnsi" w:cstheme="minorHAnsi"/>
          <w:sz w:val="22"/>
          <w:szCs w:val="22"/>
        </w:rPr>
      </w:pPr>
      <w:r w:rsidRPr="00180CE0">
        <w:rPr>
          <w:rFonts w:asciiTheme="minorHAnsi" w:eastAsiaTheme="minorEastAsia" w:hAnsiTheme="minorHAnsi" w:cstheme="minorHAnsi"/>
          <w:sz w:val="22"/>
          <w:szCs w:val="22"/>
        </w:rPr>
        <w:t xml:space="preserve">Asthma affects people of all age groups but often starts in childhood. Symptoms of asthma can include tightness in the chest, wheezing and coughing and can range from mild to severe happening daily or intermittently depending on the individual. </w:t>
      </w:r>
    </w:p>
    <w:p w14:paraId="5EADF6A9" w14:textId="77777777" w:rsidR="009E1F42" w:rsidRPr="00180CE0" w:rsidRDefault="009E1F42" w:rsidP="009E1F42">
      <w:pPr>
        <w:spacing w:line="240" w:lineRule="auto"/>
        <w:rPr>
          <w:rFonts w:asciiTheme="minorHAnsi" w:eastAsiaTheme="minorEastAsia" w:hAnsiTheme="minorHAnsi" w:cstheme="minorHAnsi"/>
          <w:sz w:val="22"/>
          <w:szCs w:val="22"/>
        </w:rPr>
      </w:pPr>
      <w:r w:rsidRPr="00180CE0">
        <w:rPr>
          <w:rFonts w:asciiTheme="minorHAnsi" w:eastAsiaTheme="minorEastAsia" w:hAnsiTheme="minorHAnsi" w:cstheme="minorHAnsi"/>
          <w:sz w:val="22"/>
          <w:szCs w:val="22"/>
        </w:rPr>
        <w:t>Asthma symptoms can be triggered by cold air and allergens among</w:t>
      </w:r>
      <w:r>
        <w:rPr>
          <w:rFonts w:asciiTheme="minorHAnsi" w:eastAsiaTheme="minorEastAsia" w:hAnsiTheme="minorHAnsi" w:cstheme="minorHAnsi"/>
          <w:sz w:val="22"/>
          <w:szCs w:val="22"/>
        </w:rPr>
        <w:t xml:space="preserve"> many </w:t>
      </w:r>
      <w:r w:rsidRPr="00180CE0">
        <w:rPr>
          <w:rFonts w:asciiTheme="minorHAnsi" w:eastAsiaTheme="minorEastAsia" w:hAnsiTheme="minorHAnsi" w:cstheme="minorHAnsi"/>
          <w:sz w:val="22"/>
          <w:szCs w:val="22"/>
        </w:rPr>
        <w:t xml:space="preserve">others. If asthma symptoms worsen, it’s referred to as an asthma attack.  The National Heart, Lung, and Blood Institute is a great resource for learning more about asthma, visit their website at </w:t>
      </w:r>
      <w:hyperlink r:id="rId12">
        <w:r w:rsidRPr="00180CE0">
          <w:rPr>
            <w:rStyle w:val="Hyperlink"/>
            <w:rFonts w:asciiTheme="minorHAnsi" w:eastAsiaTheme="minorEastAsia" w:hAnsiTheme="minorHAnsi" w:cstheme="minorHAnsi"/>
            <w:sz w:val="22"/>
            <w:szCs w:val="22"/>
          </w:rPr>
          <w:t>https://www.nhlbi.nih.gov/health-topics/asthma</w:t>
        </w:r>
      </w:hyperlink>
    </w:p>
    <w:p w14:paraId="1A1A9818" w14:textId="0AF98EF1" w:rsidR="009E1F42" w:rsidRDefault="009E1F42" w:rsidP="009E1F42">
      <w:pPr>
        <w:spacing w:line="240" w:lineRule="auto"/>
        <w:rPr>
          <w:rFonts w:asciiTheme="minorHAnsi" w:eastAsiaTheme="minorEastAsia" w:hAnsiTheme="minorHAnsi" w:cstheme="minorHAnsi"/>
          <w:sz w:val="22"/>
          <w:szCs w:val="22"/>
        </w:rPr>
      </w:pPr>
      <w:r w:rsidRPr="00451A68">
        <w:rPr>
          <w:rFonts w:asciiTheme="minorHAnsi" w:eastAsiaTheme="minorEastAsia" w:hAnsiTheme="minorHAnsi" w:cstheme="minorHAnsi"/>
          <w:b/>
          <w:sz w:val="22"/>
          <w:szCs w:val="22"/>
        </w:rPr>
        <w:t>The Global Initiative for Asthma (GINA)-</w:t>
      </w:r>
      <w:r>
        <w:rPr>
          <w:rFonts w:asciiTheme="minorHAnsi" w:eastAsiaTheme="minorEastAsia" w:hAnsiTheme="minorHAnsi" w:cstheme="minorHAnsi"/>
          <w:sz w:val="22"/>
          <w:szCs w:val="22"/>
        </w:rPr>
        <w:t xml:space="preserve">a World Health Organization collaborative has been hosting and celebrating World Asthma Day since 1998. Each year GINA picks a theme for World Asthma Day. The 2022 theme </w:t>
      </w:r>
      <w:proofErr w:type="spellStart"/>
      <w:r>
        <w:rPr>
          <w:rFonts w:asciiTheme="minorHAnsi" w:eastAsiaTheme="minorEastAsia" w:hAnsiTheme="minorHAnsi" w:cstheme="minorHAnsi"/>
          <w:sz w:val="22"/>
          <w:szCs w:val="22"/>
        </w:rPr>
        <w:t>i</w:t>
      </w:r>
      <w:r w:rsidR="00D7582B">
        <w:rPr>
          <w:rFonts w:asciiTheme="minorHAnsi" w:eastAsiaTheme="minorEastAsia" w:hAnsiTheme="minorHAnsi" w:cstheme="minorHAnsi"/>
          <w:sz w:val="22"/>
          <w:szCs w:val="22"/>
        </w:rPr>
        <w:t>s</w:t>
      </w:r>
      <w:r>
        <w:rPr>
          <w:rFonts w:asciiTheme="minorHAnsi" w:eastAsiaTheme="minorEastAsia" w:hAnsiTheme="minorHAnsi" w:cstheme="minorHAnsi"/>
          <w:sz w:val="22"/>
          <w:szCs w:val="22"/>
        </w:rPr>
        <w:t>“Closing</w:t>
      </w:r>
      <w:proofErr w:type="spellEnd"/>
      <w:r>
        <w:rPr>
          <w:rFonts w:asciiTheme="minorHAnsi" w:eastAsiaTheme="minorEastAsia" w:hAnsiTheme="minorHAnsi" w:cstheme="minorHAnsi"/>
          <w:sz w:val="22"/>
          <w:szCs w:val="22"/>
        </w:rPr>
        <w:t xml:space="preserve"> Gaps in Asthma Care”. </w:t>
      </w:r>
    </w:p>
    <w:p w14:paraId="17939FA7" w14:textId="77777777" w:rsidR="007B7615" w:rsidRDefault="007B7615" w:rsidP="009E1F42">
      <w:pPr>
        <w:spacing w:line="240" w:lineRule="auto"/>
        <w:rPr>
          <w:rFonts w:asciiTheme="minorHAnsi" w:eastAsiaTheme="minorEastAsia" w:hAnsiTheme="minorHAnsi" w:cstheme="minorHAnsi"/>
          <w:b/>
          <w:sz w:val="22"/>
          <w:szCs w:val="22"/>
        </w:rPr>
      </w:pPr>
    </w:p>
    <w:p w14:paraId="09498FD0" w14:textId="4D7EE13C" w:rsidR="009E1F42" w:rsidRPr="00BB561F" w:rsidRDefault="009E1F42" w:rsidP="009E1F42">
      <w:pPr>
        <w:spacing w:line="240" w:lineRule="auto"/>
        <w:rPr>
          <w:rFonts w:asciiTheme="minorHAnsi" w:eastAsiaTheme="minorEastAsia" w:hAnsiTheme="minorHAnsi" w:cstheme="minorHAnsi"/>
          <w:b/>
          <w:sz w:val="22"/>
          <w:szCs w:val="22"/>
        </w:rPr>
      </w:pPr>
      <w:r w:rsidRPr="00BB561F">
        <w:rPr>
          <w:rFonts w:asciiTheme="minorHAnsi" w:eastAsiaTheme="minorEastAsia" w:hAnsiTheme="minorHAnsi" w:cstheme="minorHAnsi"/>
          <w:b/>
          <w:sz w:val="22"/>
          <w:szCs w:val="22"/>
        </w:rPr>
        <w:t>Some of the identified gaps in asthma care include:</w:t>
      </w:r>
    </w:p>
    <w:p w14:paraId="661ECFCA" w14:textId="77777777" w:rsidR="009E1F42" w:rsidRDefault="009E1F42" w:rsidP="009E1F42">
      <w:pPr>
        <w:pStyle w:val="ListParagraph"/>
        <w:numPr>
          <w:ilvl w:val="0"/>
          <w:numId w:val="6"/>
        </w:num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Equal access to medicines.</w:t>
      </w:r>
    </w:p>
    <w:p w14:paraId="47165F2F" w14:textId="77777777" w:rsidR="009E1F42" w:rsidRDefault="009E1F42" w:rsidP="009E1F42">
      <w:pPr>
        <w:pStyle w:val="ListParagraph"/>
        <w:numPr>
          <w:ilvl w:val="0"/>
          <w:numId w:val="6"/>
        </w:num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Differences in care for socioeconomic, ethnic and age groups.</w:t>
      </w:r>
    </w:p>
    <w:p w14:paraId="404E7001" w14:textId="77777777" w:rsidR="009E1F42" w:rsidRDefault="009E1F42" w:rsidP="009E1F42">
      <w:pPr>
        <w:pStyle w:val="ListParagraph"/>
        <w:numPr>
          <w:ilvl w:val="0"/>
          <w:numId w:val="6"/>
        </w:num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Communication and education that is provided for people with asthma.</w:t>
      </w:r>
    </w:p>
    <w:p w14:paraId="1C2BBFB7" w14:textId="77777777" w:rsidR="009E1F42" w:rsidRDefault="009E1F42" w:rsidP="009E1F42">
      <w:pPr>
        <w:pStyle w:val="ListParagraph"/>
        <w:numPr>
          <w:ilvl w:val="0"/>
          <w:numId w:val="6"/>
        </w:num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Health care providers asthma knowledge and awareness.</w:t>
      </w:r>
    </w:p>
    <w:p w14:paraId="4C0412C6" w14:textId="671DB2C4" w:rsidR="009E1F42" w:rsidRDefault="009E1F42" w:rsidP="002733D0">
      <w:pPr>
        <w:pStyle w:val="ListParagraph"/>
        <w:numPr>
          <w:ilvl w:val="0"/>
          <w:numId w:val="6"/>
        </w:numPr>
        <w:spacing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 general public’s (non-asthmatics) and health care professional’s awareness and understanding that asthma is a chronic (</w:t>
      </w:r>
      <w:r w:rsidR="004B6278">
        <w:rPr>
          <w:rFonts w:asciiTheme="minorHAnsi" w:eastAsiaTheme="minorEastAsia" w:hAnsiTheme="minorHAnsi" w:cstheme="minorHAnsi"/>
          <w:sz w:val="22"/>
          <w:szCs w:val="22"/>
        </w:rPr>
        <w:t>long term)</w:t>
      </w:r>
      <w:r>
        <w:rPr>
          <w:rFonts w:asciiTheme="minorHAnsi" w:eastAsiaTheme="minorEastAsia" w:hAnsiTheme="minorHAnsi" w:cstheme="minorHAnsi"/>
          <w:sz w:val="22"/>
          <w:szCs w:val="22"/>
        </w:rPr>
        <w:t xml:space="preserve"> disease.</w:t>
      </w:r>
    </w:p>
    <w:p w14:paraId="0CF515C2" w14:textId="5E431E9C" w:rsidR="000A3AF7" w:rsidRPr="009E1F42" w:rsidRDefault="000A3AF7" w:rsidP="009E1F42">
      <w:pPr>
        <w:spacing w:line="240" w:lineRule="auto"/>
        <w:rPr>
          <w:rFonts w:asciiTheme="minorHAnsi" w:eastAsiaTheme="minorEastAsia" w:hAnsiTheme="minorHAnsi" w:cstheme="minorHAnsi"/>
          <w:sz w:val="22"/>
          <w:szCs w:val="22"/>
        </w:rPr>
      </w:pPr>
      <w:r w:rsidRPr="009E1F42">
        <w:rPr>
          <w:rFonts w:asciiTheme="minorHAnsi" w:eastAsiaTheme="minorEastAsia" w:hAnsiTheme="minorHAnsi" w:cstheme="minorHAnsi"/>
          <w:b/>
          <w:bCs/>
          <w:sz w:val="22"/>
          <w:szCs w:val="22"/>
        </w:rPr>
        <w:t>Awareness is empowerment</w:t>
      </w:r>
    </w:p>
    <w:p w14:paraId="700F788F" w14:textId="5395C0B3" w:rsidR="000A3AF7" w:rsidRDefault="000A3AF7" w:rsidP="002733D0">
      <w:pPr>
        <w:spacing w:line="240" w:lineRule="auto"/>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 xml:space="preserve">Asthma </w:t>
      </w:r>
      <w:r w:rsidR="00AE126F">
        <w:rPr>
          <w:rFonts w:asciiTheme="minorHAnsi" w:eastAsiaTheme="minorEastAsia" w:hAnsiTheme="minorHAnsi" w:cstheme="minorHAnsi"/>
          <w:bCs/>
          <w:sz w:val="22"/>
          <w:szCs w:val="22"/>
        </w:rPr>
        <w:t xml:space="preserve">affects millions of people worldwide yet there is still no cure. There are excellent treatments and medications available. More people need to know what asthma is, how it </w:t>
      </w:r>
      <w:r w:rsidR="002733D0">
        <w:rPr>
          <w:rFonts w:asciiTheme="minorHAnsi" w:eastAsiaTheme="minorEastAsia" w:hAnsiTheme="minorHAnsi" w:cstheme="minorHAnsi"/>
          <w:bCs/>
          <w:sz w:val="22"/>
          <w:szCs w:val="22"/>
        </w:rPr>
        <w:t>affects</w:t>
      </w:r>
      <w:r w:rsidR="00AE126F">
        <w:rPr>
          <w:rFonts w:asciiTheme="minorHAnsi" w:eastAsiaTheme="minorEastAsia" w:hAnsiTheme="minorHAnsi" w:cstheme="minorHAnsi"/>
          <w:bCs/>
          <w:sz w:val="22"/>
          <w:szCs w:val="22"/>
        </w:rPr>
        <w:t xml:space="preserve"> sufferers and the costs related to families, individuals and workplaces. There is an emotional and</w:t>
      </w:r>
      <w:r w:rsidR="00FF658F">
        <w:rPr>
          <w:rFonts w:asciiTheme="minorHAnsi" w:eastAsiaTheme="minorEastAsia" w:hAnsiTheme="minorHAnsi" w:cstheme="minorHAnsi"/>
          <w:bCs/>
          <w:sz w:val="22"/>
          <w:szCs w:val="22"/>
        </w:rPr>
        <w:t xml:space="preserve"> financial</w:t>
      </w:r>
      <w:r w:rsidR="00AE126F">
        <w:rPr>
          <w:rFonts w:asciiTheme="minorHAnsi" w:eastAsiaTheme="minorEastAsia" w:hAnsiTheme="minorHAnsi" w:cstheme="minorHAnsi"/>
          <w:bCs/>
          <w:sz w:val="22"/>
          <w:szCs w:val="22"/>
        </w:rPr>
        <w:t xml:space="preserve"> toll on people who live with asthma due to the cost of medications and unpredictable triggers such as weather, temperature and emotions that can cause or exacerbate asthma symptoms. </w:t>
      </w:r>
    </w:p>
    <w:p w14:paraId="64955CFE" w14:textId="2C16A5A3" w:rsidR="009E1F42" w:rsidRPr="000A3AF7" w:rsidRDefault="009E1F42" w:rsidP="002733D0">
      <w:pPr>
        <w:spacing w:line="240" w:lineRule="auto"/>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 xml:space="preserve">The more that people know about how to prevent, treat and control asthma symptoms the better their health outcomes will be. </w:t>
      </w:r>
    </w:p>
    <w:p w14:paraId="41D89E0E" w14:textId="12D5071A" w:rsidR="007D7744" w:rsidRPr="00180CE0" w:rsidRDefault="007D7744" w:rsidP="002733D0">
      <w:pPr>
        <w:spacing w:line="240" w:lineRule="auto"/>
        <w:rPr>
          <w:rFonts w:asciiTheme="minorHAnsi" w:eastAsiaTheme="minorEastAsia" w:hAnsiTheme="minorHAnsi" w:cstheme="minorHAnsi"/>
          <w:b/>
          <w:bCs/>
          <w:sz w:val="22"/>
          <w:szCs w:val="22"/>
        </w:rPr>
      </w:pPr>
      <w:r w:rsidRPr="00180CE0">
        <w:rPr>
          <w:rFonts w:asciiTheme="minorHAnsi" w:eastAsiaTheme="minorEastAsia" w:hAnsiTheme="minorHAnsi" w:cstheme="minorHAnsi"/>
          <w:b/>
          <w:bCs/>
          <w:sz w:val="22"/>
          <w:szCs w:val="22"/>
        </w:rPr>
        <w:t>Indiana</w:t>
      </w:r>
      <w:r w:rsidR="001427D1">
        <w:rPr>
          <w:rFonts w:asciiTheme="minorHAnsi" w:eastAsiaTheme="minorEastAsia" w:hAnsiTheme="minorHAnsi" w:cstheme="minorHAnsi"/>
          <w:b/>
          <w:bCs/>
          <w:sz w:val="22"/>
          <w:szCs w:val="22"/>
        </w:rPr>
        <w:t xml:space="preserve"> Joint Asthma Coalition (InJAC)</w:t>
      </w:r>
    </w:p>
    <w:p w14:paraId="2E344EF6" w14:textId="44F197E7" w:rsidR="007D7744" w:rsidRPr="00FF658F" w:rsidRDefault="007D7744" w:rsidP="002733D0">
      <w:pPr>
        <w:shd w:val="clear" w:color="auto" w:fill="FFFFFF" w:themeFill="background1"/>
        <w:spacing w:after="300" w:line="240" w:lineRule="auto"/>
        <w:rPr>
          <w:rFonts w:asciiTheme="minorHAnsi" w:eastAsiaTheme="minorEastAsia" w:hAnsiTheme="minorHAnsi" w:cstheme="minorHAnsi"/>
          <w:color w:val="auto"/>
          <w:sz w:val="22"/>
          <w:szCs w:val="22"/>
        </w:rPr>
      </w:pPr>
      <w:r w:rsidRPr="00FF658F">
        <w:rPr>
          <w:rFonts w:asciiTheme="minorHAnsi" w:eastAsiaTheme="minorEastAsia" w:hAnsiTheme="minorHAnsi" w:cstheme="minorHAnsi"/>
          <w:b/>
          <w:bCs/>
          <w:iCs/>
          <w:color w:val="auto"/>
          <w:sz w:val="22"/>
          <w:szCs w:val="22"/>
        </w:rPr>
        <w:t>The Indiana Joint Asthma Coalition (InJAC)</w:t>
      </w:r>
      <w:r w:rsidRPr="00FF658F">
        <w:rPr>
          <w:rFonts w:asciiTheme="minorHAnsi" w:eastAsiaTheme="minorEastAsia" w:hAnsiTheme="minorHAnsi" w:cstheme="minorHAnsi"/>
          <w:color w:val="auto"/>
          <w:sz w:val="22"/>
          <w:szCs w:val="22"/>
        </w:rPr>
        <w:t xml:space="preserve"> was first established in 2003 as individuals and organizations interested in reducing the burden of asthma, improving the quality of patient care, reducing environmental triggers and strengthening asthma programming in Indiana. </w:t>
      </w:r>
      <w:r w:rsidRPr="00FF658F">
        <w:rPr>
          <w:rFonts w:asciiTheme="minorHAnsi" w:eastAsiaTheme="minorEastAsia" w:hAnsiTheme="minorHAnsi" w:cstheme="minorHAnsi"/>
          <w:b/>
          <w:bCs/>
          <w:iCs/>
          <w:color w:val="auto"/>
          <w:sz w:val="22"/>
          <w:szCs w:val="22"/>
        </w:rPr>
        <w:t>The following InJAC resources are available a</w:t>
      </w:r>
      <w:r w:rsidR="007666A3" w:rsidRPr="00FF658F">
        <w:rPr>
          <w:rFonts w:asciiTheme="minorHAnsi" w:eastAsiaTheme="minorEastAsia" w:hAnsiTheme="minorHAnsi" w:cstheme="minorHAnsi"/>
          <w:b/>
          <w:bCs/>
          <w:iCs/>
          <w:color w:val="auto"/>
          <w:sz w:val="22"/>
          <w:szCs w:val="22"/>
        </w:rPr>
        <w:t>t</w:t>
      </w:r>
      <w:r w:rsidR="00B47F16" w:rsidRPr="00FF658F">
        <w:rPr>
          <w:rFonts w:asciiTheme="minorHAnsi" w:eastAsiaTheme="minorEastAsia" w:hAnsiTheme="minorHAnsi" w:cstheme="minorHAnsi"/>
          <w:b/>
          <w:bCs/>
          <w:iCs/>
          <w:color w:val="auto"/>
          <w:sz w:val="22"/>
          <w:szCs w:val="22"/>
        </w:rPr>
        <w:t xml:space="preserve"> </w:t>
      </w:r>
      <w:hyperlink r:id="rId13" w:history="1">
        <w:r w:rsidR="007716A8" w:rsidRPr="00FF658F">
          <w:rPr>
            <w:rStyle w:val="Hyperlink"/>
            <w:rFonts w:asciiTheme="minorHAnsi" w:eastAsiaTheme="minorEastAsia" w:hAnsiTheme="minorHAnsi" w:cstheme="minorHAnsi"/>
            <w:bCs/>
            <w:iCs/>
            <w:color w:val="auto"/>
            <w:sz w:val="22"/>
            <w:szCs w:val="22"/>
          </w:rPr>
          <w:t>https://indianactsi.org/community/initiatives/indiana-joint-asthma-coalition/</w:t>
        </w:r>
      </w:hyperlink>
      <w:r w:rsidR="007716A8" w:rsidRPr="00FF658F">
        <w:rPr>
          <w:rFonts w:asciiTheme="minorHAnsi" w:eastAsiaTheme="minorEastAsia" w:hAnsiTheme="minorHAnsi" w:cstheme="minorHAnsi"/>
          <w:bCs/>
          <w:iCs/>
          <w:color w:val="auto"/>
          <w:sz w:val="22"/>
          <w:szCs w:val="22"/>
        </w:rPr>
        <w:t xml:space="preserve"> </w:t>
      </w:r>
    </w:p>
    <w:p w14:paraId="27C5FEF9" w14:textId="77777777" w:rsidR="007D7744" w:rsidRPr="00FF658F" w:rsidRDefault="007D7744" w:rsidP="002733D0">
      <w:pPr>
        <w:pStyle w:val="ListParagraph"/>
        <w:numPr>
          <w:ilvl w:val="0"/>
          <w:numId w:val="5"/>
        </w:numPr>
        <w:shd w:val="clear" w:color="auto" w:fill="FFFFFF" w:themeFill="background1"/>
        <w:spacing w:after="300" w:line="240" w:lineRule="auto"/>
        <w:rPr>
          <w:rFonts w:asciiTheme="minorHAnsi" w:eastAsiaTheme="minorEastAsia" w:hAnsiTheme="minorHAnsi" w:cstheme="minorHAnsi"/>
          <w:color w:val="auto"/>
          <w:sz w:val="22"/>
          <w:szCs w:val="22"/>
        </w:rPr>
      </w:pPr>
      <w:r w:rsidRPr="00FF658F">
        <w:rPr>
          <w:rFonts w:asciiTheme="minorHAnsi" w:eastAsiaTheme="minorEastAsia" w:hAnsiTheme="minorHAnsi" w:cstheme="minorHAnsi"/>
          <w:color w:val="auto"/>
          <w:sz w:val="22"/>
          <w:szCs w:val="22"/>
        </w:rPr>
        <w:t>Resource articles</w:t>
      </w:r>
    </w:p>
    <w:p w14:paraId="71D3547F" w14:textId="348B3F6C" w:rsidR="007D7744" w:rsidRPr="00FF658F" w:rsidRDefault="001427D1" w:rsidP="002733D0">
      <w:pPr>
        <w:pStyle w:val="ListParagraph"/>
        <w:numPr>
          <w:ilvl w:val="0"/>
          <w:numId w:val="5"/>
        </w:numPr>
        <w:shd w:val="clear" w:color="auto" w:fill="FFFFFF" w:themeFill="background1"/>
        <w:spacing w:after="300" w:line="240" w:lineRule="auto"/>
        <w:rPr>
          <w:rFonts w:asciiTheme="minorHAnsi" w:eastAsiaTheme="minorEastAsia" w:hAnsiTheme="minorHAnsi" w:cstheme="minorHAnsi"/>
          <w:color w:val="auto"/>
          <w:sz w:val="22"/>
          <w:szCs w:val="22"/>
        </w:rPr>
      </w:pPr>
      <w:r w:rsidRPr="00FF658F">
        <w:rPr>
          <w:rFonts w:asciiTheme="minorHAnsi" w:eastAsiaTheme="minorEastAsia" w:hAnsiTheme="minorHAnsi" w:cstheme="minorHAnsi"/>
          <w:color w:val="auto"/>
          <w:sz w:val="22"/>
          <w:szCs w:val="22"/>
        </w:rPr>
        <w:t>F</w:t>
      </w:r>
      <w:r w:rsidR="007D7744" w:rsidRPr="00FF658F">
        <w:rPr>
          <w:rFonts w:asciiTheme="minorHAnsi" w:eastAsiaTheme="minorEastAsia" w:hAnsiTheme="minorHAnsi" w:cstheme="minorHAnsi"/>
          <w:color w:val="auto"/>
          <w:sz w:val="22"/>
          <w:szCs w:val="22"/>
        </w:rPr>
        <w:t>ree digital booklets about asthma</w:t>
      </w:r>
    </w:p>
    <w:p w14:paraId="535D7543" w14:textId="399E455A" w:rsidR="007D7744" w:rsidRPr="00FF658F" w:rsidRDefault="007666A3" w:rsidP="002733D0">
      <w:pPr>
        <w:pStyle w:val="ListParagraph"/>
        <w:numPr>
          <w:ilvl w:val="0"/>
          <w:numId w:val="5"/>
        </w:numPr>
        <w:shd w:val="clear" w:color="auto" w:fill="FFFFFF" w:themeFill="background1"/>
        <w:spacing w:after="300" w:line="240" w:lineRule="auto"/>
        <w:rPr>
          <w:rFonts w:asciiTheme="minorHAnsi" w:eastAsiaTheme="minorEastAsia" w:hAnsiTheme="minorHAnsi" w:cstheme="minorHAnsi"/>
          <w:color w:val="auto"/>
          <w:sz w:val="22"/>
          <w:szCs w:val="22"/>
        </w:rPr>
      </w:pPr>
      <w:r w:rsidRPr="00FF658F">
        <w:rPr>
          <w:rFonts w:asciiTheme="minorHAnsi" w:eastAsiaTheme="minorEastAsia" w:hAnsiTheme="minorHAnsi" w:cstheme="minorHAnsi"/>
          <w:color w:val="auto"/>
          <w:sz w:val="22"/>
          <w:szCs w:val="22"/>
        </w:rPr>
        <w:t>Regular coalition meetings-</w:t>
      </w:r>
      <w:r w:rsidR="004B16E4">
        <w:rPr>
          <w:rFonts w:asciiTheme="minorHAnsi" w:eastAsiaTheme="minorEastAsia" w:hAnsiTheme="minorHAnsi" w:cstheme="minorHAnsi"/>
          <w:color w:val="auto"/>
          <w:sz w:val="22"/>
          <w:szCs w:val="22"/>
        </w:rPr>
        <w:t xml:space="preserve"> </w:t>
      </w:r>
      <w:r w:rsidRPr="00FF658F">
        <w:rPr>
          <w:rFonts w:asciiTheme="minorHAnsi" w:eastAsiaTheme="minorEastAsia" w:hAnsiTheme="minorHAnsi" w:cstheme="minorHAnsi"/>
          <w:color w:val="auto"/>
          <w:sz w:val="22"/>
          <w:szCs w:val="22"/>
        </w:rPr>
        <w:t>get involved and become</w:t>
      </w:r>
      <w:r w:rsidR="001427D1" w:rsidRPr="00FF658F">
        <w:rPr>
          <w:rFonts w:asciiTheme="minorHAnsi" w:eastAsiaTheme="minorEastAsia" w:hAnsiTheme="minorHAnsi" w:cstheme="minorHAnsi"/>
          <w:color w:val="auto"/>
          <w:sz w:val="22"/>
          <w:szCs w:val="22"/>
        </w:rPr>
        <w:t xml:space="preserve"> </w:t>
      </w:r>
      <w:r w:rsidRPr="00FF658F">
        <w:rPr>
          <w:rFonts w:asciiTheme="minorHAnsi" w:eastAsiaTheme="minorEastAsia" w:hAnsiTheme="minorHAnsi" w:cstheme="minorHAnsi"/>
          <w:color w:val="auto"/>
          <w:sz w:val="22"/>
          <w:szCs w:val="22"/>
        </w:rPr>
        <w:t>a member of InJAC</w:t>
      </w:r>
    </w:p>
    <w:p w14:paraId="751C2D97" w14:textId="77777777" w:rsidR="00451A68" w:rsidRDefault="007D7744" w:rsidP="002733D0">
      <w:pPr>
        <w:shd w:val="clear" w:color="auto" w:fill="FFFFFF" w:themeFill="background1"/>
        <w:spacing w:after="300" w:line="240" w:lineRule="auto"/>
        <w:rPr>
          <w:rFonts w:asciiTheme="minorHAnsi" w:eastAsiaTheme="minorEastAsia" w:hAnsiTheme="minorHAnsi" w:cstheme="minorHAnsi"/>
          <w:b/>
          <w:bCs/>
          <w:iCs/>
          <w:sz w:val="22"/>
          <w:szCs w:val="22"/>
        </w:rPr>
      </w:pPr>
      <w:r w:rsidRPr="00451A68">
        <w:rPr>
          <w:rFonts w:asciiTheme="minorHAnsi" w:eastAsiaTheme="minorEastAsia" w:hAnsiTheme="minorHAnsi" w:cstheme="minorHAnsi"/>
          <w:b/>
          <w:bCs/>
          <w:iCs/>
          <w:sz w:val="22"/>
          <w:szCs w:val="22"/>
        </w:rPr>
        <w:t xml:space="preserve">The Marion County Public Health Department </w:t>
      </w:r>
      <w:r w:rsidR="00451A68">
        <w:rPr>
          <w:rFonts w:asciiTheme="minorHAnsi" w:eastAsiaTheme="minorEastAsia" w:hAnsiTheme="minorHAnsi" w:cstheme="minorHAnsi"/>
          <w:b/>
          <w:bCs/>
          <w:iCs/>
          <w:sz w:val="22"/>
          <w:szCs w:val="22"/>
        </w:rPr>
        <w:t>Resources:</w:t>
      </w:r>
    </w:p>
    <w:p w14:paraId="59D60EB3" w14:textId="47C8BF2F" w:rsidR="00451A68" w:rsidRPr="00451A68" w:rsidRDefault="00451A68" w:rsidP="002733D0">
      <w:pPr>
        <w:pStyle w:val="ListParagraph"/>
        <w:numPr>
          <w:ilvl w:val="0"/>
          <w:numId w:val="9"/>
        </w:numPr>
        <w:shd w:val="clear" w:color="auto" w:fill="FFFFFF" w:themeFill="background1"/>
        <w:spacing w:after="300" w:line="240" w:lineRule="auto"/>
        <w:rPr>
          <w:rFonts w:asciiTheme="minorHAnsi" w:eastAsiaTheme="minorEastAsia" w:hAnsiTheme="minorHAnsi" w:cstheme="minorHAnsi"/>
          <w:color w:val="1F497D"/>
          <w:sz w:val="22"/>
          <w:szCs w:val="22"/>
        </w:rPr>
      </w:pPr>
      <w:r w:rsidRPr="00451A68">
        <w:rPr>
          <w:rFonts w:asciiTheme="minorHAnsi" w:eastAsiaTheme="minorEastAsia" w:hAnsiTheme="minorHAnsi" w:cstheme="minorHAnsi"/>
          <w:b/>
          <w:bCs/>
          <w:iCs/>
          <w:sz w:val="22"/>
          <w:szCs w:val="22"/>
        </w:rPr>
        <w:t>W</w:t>
      </w:r>
      <w:r w:rsidR="007D7744" w:rsidRPr="00451A68">
        <w:rPr>
          <w:rFonts w:asciiTheme="minorHAnsi" w:eastAsiaTheme="minorEastAsia" w:hAnsiTheme="minorHAnsi" w:cstheme="minorHAnsi"/>
          <w:b/>
          <w:bCs/>
          <w:iCs/>
          <w:sz w:val="22"/>
          <w:szCs w:val="22"/>
        </w:rPr>
        <w:t>ebsite</w:t>
      </w:r>
      <w:r w:rsidRPr="00451A68">
        <w:rPr>
          <w:rFonts w:asciiTheme="minorHAnsi" w:eastAsiaTheme="minorEastAsia" w:hAnsiTheme="minorHAnsi" w:cstheme="minorHAnsi"/>
          <w:b/>
          <w:bCs/>
          <w:iCs/>
          <w:sz w:val="22"/>
          <w:szCs w:val="22"/>
        </w:rPr>
        <w:t>:</w:t>
      </w:r>
      <w:r w:rsidR="007D7744" w:rsidRPr="00451A68">
        <w:rPr>
          <w:rFonts w:asciiTheme="minorHAnsi" w:eastAsiaTheme="minorEastAsia" w:hAnsiTheme="minorHAnsi" w:cstheme="minorHAnsi"/>
          <w:sz w:val="22"/>
          <w:szCs w:val="22"/>
        </w:rPr>
        <w:t xml:space="preserve"> </w:t>
      </w:r>
      <w:hyperlink r:id="rId14" w:history="1">
        <w:r w:rsidR="007D7744" w:rsidRPr="00451A68">
          <w:rPr>
            <w:rStyle w:val="Hyperlink"/>
            <w:rFonts w:asciiTheme="minorHAnsi" w:eastAsiaTheme="minorEastAsia" w:hAnsiTheme="minorHAnsi" w:cstheme="minorHAnsi"/>
            <w:sz w:val="22"/>
            <w:szCs w:val="22"/>
          </w:rPr>
          <w:t>https://breatheeasier.h</w:t>
        </w:r>
        <w:r w:rsidR="007D7744" w:rsidRPr="00451A68">
          <w:rPr>
            <w:rStyle w:val="Hyperlink"/>
            <w:rFonts w:asciiTheme="minorHAnsi" w:eastAsiaTheme="minorEastAsia" w:hAnsiTheme="minorHAnsi" w:cstheme="minorHAnsi"/>
            <w:sz w:val="22"/>
            <w:szCs w:val="22"/>
          </w:rPr>
          <w:t>h</w:t>
        </w:r>
        <w:r w:rsidR="007D7744" w:rsidRPr="00451A68">
          <w:rPr>
            <w:rStyle w:val="Hyperlink"/>
            <w:rFonts w:asciiTheme="minorHAnsi" w:eastAsiaTheme="minorEastAsia" w:hAnsiTheme="minorHAnsi" w:cstheme="minorHAnsi"/>
            <w:sz w:val="22"/>
            <w:szCs w:val="22"/>
          </w:rPr>
          <w:t>corp.org/</w:t>
        </w:r>
      </w:hyperlink>
      <w:r w:rsidR="007D7744" w:rsidRPr="00451A68">
        <w:rPr>
          <w:rFonts w:asciiTheme="minorHAnsi" w:eastAsiaTheme="minorEastAsia" w:hAnsiTheme="minorHAnsi" w:cstheme="minorHAnsi"/>
          <w:sz w:val="22"/>
          <w:szCs w:val="22"/>
        </w:rPr>
        <w:t xml:space="preserve"> </w:t>
      </w:r>
      <w:r w:rsidR="00540CBA">
        <w:rPr>
          <w:rFonts w:asciiTheme="minorHAnsi" w:eastAsiaTheme="minorEastAsia" w:hAnsiTheme="minorHAnsi" w:cstheme="minorHAnsi"/>
          <w:sz w:val="22"/>
          <w:szCs w:val="22"/>
        </w:rPr>
        <w:t>-</w:t>
      </w:r>
      <w:r w:rsidR="007D7744" w:rsidRPr="00451A68">
        <w:rPr>
          <w:rFonts w:asciiTheme="minorHAnsi" w:eastAsiaTheme="minorEastAsia" w:hAnsiTheme="minorHAnsi" w:cstheme="minorHAnsi"/>
          <w:sz w:val="22"/>
          <w:szCs w:val="22"/>
        </w:rPr>
        <w:t xml:space="preserve"> provides resources to help patients and their caregivers navigate their condition and control their asthma using self-management education. </w:t>
      </w:r>
    </w:p>
    <w:p w14:paraId="43685F2F" w14:textId="159AF7A5" w:rsidR="007D7744" w:rsidRPr="00451A68" w:rsidRDefault="007D7744" w:rsidP="002733D0">
      <w:pPr>
        <w:pStyle w:val="ListParagraph"/>
        <w:numPr>
          <w:ilvl w:val="0"/>
          <w:numId w:val="9"/>
        </w:numPr>
        <w:shd w:val="clear" w:color="auto" w:fill="FFFFFF" w:themeFill="background1"/>
        <w:spacing w:after="300" w:line="240" w:lineRule="auto"/>
        <w:rPr>
          <w:rFonts w:asciiTheme="minorHAnsi" w:eastAsiaTheme="minorEastAsia" w:hAnsiTheme="minorHAnsi" w:cstheme="minorHAnsi"/>
          <w:color w:val="1F497D"/>
          <w:sz w:val="22"/>
          <w:szCs w:val="22"/>
        </w:rPr>
      </w:pPr>
      <w:r w:rsidRPr="00451A68">
        <w:rPr>
          <w:rFonts w:asciiTheme="minorHAnsi" w:eastAsiaTheme="minorEastAsia" w:hAnsiTheme="minorHAnsi" w:cstheme="minorHAnsi"/>
          <w:b/>
          <w:sz w:val="22"/>
          <w:szCs w:val="22"/>
        </w:rPr>
        <w:t>Online referral for</w:t>
      </w:r>
      <w:r w:rsidR="00451A68">
        <w:rPr>
          <w:rFonts w:asciiTheme="minorHAnsi" w:eastAsiaTheme="minorEastAsia" w:hAnsiTheme="minorHAnsi" w:cstheme="minorHAnsi"/>
          <w:b/>
          <w:sz w:val="22"/>
          <w:szCs w:val="22"/>
        </w:rPr>
        <w:t xml:space="preserve"> the Breathe Easy Asthma Program</w:t>
      </w:r>
      <w:r w:rsidR="001427D1">
        <w:rPr>
          <w:rFonts w:asciiTheme="minorHAnsi" w:eastAsiaTheme="minorEastAsia" w:hAnsiTheme="minorHAnsi" w:cstheme="minorHAnsi"/>
          <w:sz w:val="22"/>
          <w:szCs w:val="22"/>
        </w:rPr>
        <w:t xml:space="preserve">-providing in-home assessments and clinical, environmental and behavioral interventions </w:t>
      </w:r>
      <w:r w:rsidRPr="00451A68">
        <w:rPr>
          <w:rFonts w:asciiTheme="minorHAnsi" w:eastAsiaTheme="minorEastAsia" w:hAnsiTheme="minorHAnsi" w:cstheme="minorHAnsi"/>
          <w:sz w:val="22"/>
          <w:szCs w:val="22"/>
        </w:rPr>
        <w:t xml:space="preserve">is available at </w:t>
      </w:r>
      <w:hyperlink r:id="rId15">
        <w:r w:rsidRPr="00451A68">
          <w:rPr>
            <w:rStyle w:val="Hyperlink"/>
            <w:rFonts w:asciiTheme="minorHAnsi" w:eastAsiaTheme="minorEastAsia" w:hAnsiTheme="minorHAnsi" w:cstheme="minorHAnsi"/>
            <w:sz w:val="22"/>
            <w:szCs w:val="22"/>
          </w:rPr>
          <w:t>https://mcphdredcap.hhcorp.</w:t>
        </w:r>
        <w:r w:rsidRPr="00451A68">
          <w:rPr>
            <w:rStyle w:val="Hyperlink"/>
            <w:rFonts w:asciiTheme="minorHAnsi" w:eastAsiaTheme="minorEastAsia" w:hAnsiTheme="minorHAnsi" w:cstheme="minorHAnsi"/>
            <w:sz w:val="22"/>
            <w:szCs w:val="22"/>
          </w:rPr>
          <w:t>o</w:t>
        </w:r>
        <w:r w:rsidRPr="00451A68">
          <w:rPr>
            <w:rStyle w:val="Hyperlink"/>
            <w:rFonts w:asciiTheme="minorHAnsi" w:eastAsiaTheme="minorEastAsia" w:hAnsiTheme="minorHAnsi" w:cstheme="minorHAnsi"/>
            <w:sz w:val="22"/>
            <w:szCs w:val="22"/>
          </w:rPr>
          <w:t>rg/surveys/?s=YFXLN494FE</w:t>
        </w:r>
      </w:hyperlink>
    </w:p>
    <w:p w14:paraId="161871BB" w14:textId="52434040" w:rsidR="007D7744" w:rsidRPr="00134B1D" w:rsidRDefault="007D7744" w:rsidP="002733D0">
      <w:pPr>
        <w:shd w:val="clear" w:color="auto" w:fill="FFFFFF" w:themeFill="background1"/>
        <w:spacing w:before="100" w:beforeAutospacing="1" w:after="100" w:afterAutospacing="1" w:line="240" w:lineRule="auto"/>
        <w:rPr>
          <w:rFonts w:asciiTheme="minorHAnsi" w:eastAsiaTheme="minorEastAsia" w:hAnsiTheme="minorHAnsi" w:cstheme="minorHAnsi"/>
          <w:color w:val="auto"/>
          <w:sz w:val="22"/>
          <w:szCs w:val="22"/>
        </w:rPr>
      </w:pPr>
      <w:r w:rsidRPr="00134B1D">
        <w:rPr>
          <w:rFonts w:asciiTheme="minorHAnsi" w:eastAsiaTheme="minorEastAsia" w:hAnsiTheme="minorHAnsi" w:cstheme="minorHAnsi"/>
          <w:b/>
          <w:bCs/>
          <w:color w:val="auto"/>
          <w:sz w:val="22"/>
          <w:szCs w:val="22"/>
        </w:rPr>
        <w:t>Get Involved</w:t>
      </w:r>
      <w:r w:rsidR="001427D1" w:rsidRPr="00134B1D">
        <w:rPr>
          <w:rFonts w:asciiTheme="minorHAnsi" w:eastAsiaTheme="minorEastAsia" w:hAnsiTheme="minorHAnsi" w:cstheme="minorHAnsi"/>
          <w:b/>
          <w:bCs/>
          <w:color w:val="auto"/>
          <w:sz w:val="22"/>
          <w:szCs w:val="22"/>
        </w:rPr>
        <w:t>-2022 Indiana Asthma Summit</w:t>
      </w:r>
    </w:p>
    <w:p w14:paraId="73662D67" w14:textId="5784C4B8" w:rsidR="001427D1" w:rsidRPr="00134B1D" w:rsidRDefault="00B47F16" w:rsidP="002733D0">
      <w:pPr>
        <w:shd w:val="clear" w:color="auto" w:fill="FFFFFF" w:themeFill="background1"/>
        <w:spacing w:before="100" w:beforeAutospacing="1" w:after="100" w:afterAutospacing="1" w:line="240" w:lineRule="auto"/>
        <w:rPr>
          <w:rFonts w:asciiTheme="minorHAnsi" w:eastAsiaTheme="minorEastAsia" w:hAnsiTheme="minorHAnsi" w:cstheme="minorHAnsi"/>
          <w:color w:val="auto"/>
          <w:sz w:val="22"/>
          <w:szCs w:val="22"/>
        </w:rPr>
      </w:pPr>
      <w:r w:rsidRPr="00134B1D">
        <w:rPr>
          <w:rFonts w:asciiTheme="minorHAnsi" w:eastAsiaTheme="minorEastAsia" w:hAnsiTheme="minorHAnsi" w:cstheme="minorHAnsi"/>
          <w:b/>
          <w:color w:val="auto"/>
          <w:sz w:val="22"/>
          <w:szCs w:val="22"/>
        </w:rPr>
        <w:t>Register Now</w:t>
      </w:r>
      <w:r w:rsidR="007D7744" w:rsidRPr="00134B1D">
        <w:rPr>
          <w:rFonts w:asciiTheme="minorHAnsi" w:eastAsiaTheme="minorEastAsia" w:hAnsiTheme="minorHAnsi" w:cstheme="minorHAnsi"/>
          <w:b/>
          <w:color w:val="auto"/>
          <w:sz w:val="22"/>
          <w:szCs w:val="22"/>
        </w:rPr>
        <w:t>—for a free virtual Asthma Summit on Thursday August 2</w:t>
      </w:r>
      <w:r w:rsidR="007666A3" w:rsidRPr="00134B1D">
        <w:rPr>
          <w:rFonts w:asciiTheme="minorHAnsi" w:eastAsiaTheme="minorEastAsia" w:hAnsiTheme="minorHAnsi" w:cstheme="minorHAnsi"/>
          <w:b/>
          <w:color w:val="auto"/>
          <w:sz w:val="22"/>
          <w:szCs w:val="22"/>
        </w:rPr>
        <w:t>5</w:t>
      </w:r>
      <w:r w:rsidR="007D7744" w:rsidRPr="00134B1D">
        <w:rPr>
          <w:rFonts w:asciiTheme="minorHAnsi" w:eastAsiaTheme="minorEastAsia" w:hAnsiTheme="minorHAnsi" w:cstheme="minorHAnsi"/>
          <w:b/>
          <w:color w:val="auto"/>
          <w:sz w:val="22"/>
          <w:szCs w:val="22"/>
          <w:vertAlign w:val="superscript"/>
        </w:rPr>
        <w:t>th</w:t>
      </w:r>
      <w:r w:rsidR="007D7744" w:rsidRPr="00134B1D">
        <w:rPr>
          <w:rFonts w:asciiTheme="minorHAnsi" w:eastAsiaTheme="minorEastAsia" w:hAnsiTheme="minorHAnsi" w:cstheme="minorHAnsi"/>
          <w:b/>
          <w:color w:val="auto"/>
          <w:sz w:val="22"/>
          <w:szCs w:val="22"/>
        </w:rPr>
        <w:t xml:space="preserve"> from 10am-2pm</w:t>
      </w:r>
      <w:r w:rsidR="007D7744" w:rsidRPr="00134B1D">
        <w:rPr>
          <w:rFonts w:asciiTheme="minorHAnsi" w:eastAsiaTheme="minorEastAsia" w:hAnsiTheme="minorHAnsi" w:cstheme="minorHAnsi"/>
          <w:color w:val="auto"/>
          <w:sz w:val="22"/>
          <w:szCs w:val="22"/>
        </w:rPr>
        <w:t xml:space="preserve">. </w:t>
      </w:r>
      <w:r w:rsidR="001427D1" w:rsidRPr="00134B1D">
        <w:rPr>
          <w:rFonts w:asciiTheme="minorHAnsi" w:eastAsiaTheme="minorEastAsia" w:hAnsiTheme="minorHAnsi" w:cstheme="minorHAnsi"/>
          <w:color w:val="auto"/>
          <w:sz w:val="22"/>
          <w:szCs w:val="22"/>
        </w:rPr>
        <w:t>This free virtual 4-hour event will provide participants with strategies for asthma, prevention and treatment from both clinical and lay person standpoints. The summit will provide information and resources on health literacy in addition to how to control asthma from the social perspectives of environment, financial status and mental health. Support for asthma sufferers in a variety of settings will be provided as well.</w:t>
      </w:r>
    </w:p>
    <w:p w14:paraId="45BB1D2D" w14:textId="5D0CF4D7" w:rsidR="001427D1" w:rsidRPr="00134B1D" w:rsidRDefault="001427D1" w:rsidP="002733D0">
      <w:pPr>
        <w:shd w:val="clear" w:color="auto" w:fill="FFFFFF" w:themeFill="background1"/>
        <w:spacing w:before="100" w:beforeAutospacing="1" w:after="100" w:afterAutospacing="1" w:line="240" w:lineRule="auto"/>
        <w:jc w:val="center"/>
        <w:rPr>
          <w:rFonts w:asciiTheme="minorHAnsi" w:eastAsiaTheme="minorEastAsia" w:hAnsiTheme="minorHAnsi" w:cstheme="minorHAnsi"/>
          <w:b/>
          <w:color w:val="auto"/>
          <w:sz w:val="22"/>
          <w:szCs w:val="22"/>
        </w:rPr>
      </w:pPr>
      <w:r w:rsidRPr="00134B1D">
        <w:rPr>
          <w:rFonts w:asciiTheme="minorHAnsi" w:eastAsiaTheme="minorEastAsia" w:hAnsiTheme="minorHAnsi" w:cstheme="minorHAnsi"/>
          <w:b/>
          <w:color w:val="auto"/>
          <w:sz w:val="22"/>
          <w:szCs w:val="22"/>
        </w:rPr>
        <w:t xml:space="preserve">Free registration at: </w:t>
      </w:r>
      <w:hyperlink r:id="rId16" w:history="1">
        <w:r w:rsidRPr="00134B1D">
          <w:rPr>
            <w:rStyle w:val="Hyperlink"/>
            <w:rFonts w:asciiTheme="minorHAnsi" w:eastAsiaTheme="minorEastAsia" w:hAnsiTheme="minorHAnsi" w:cstheme="minorHAnsi"/>
            <w:b/>
            <w:color w:val="auto"/>
            <w:sz w:val="22"/>
            <w:szCs w:val="22"/>
          </w:rPr>
          <w:t>https://bit.ly/IndianaAsthma</w:t>
        </w:r>
      </w:hyperlink>
    </w:p>
    <w:p w14:paraId="42CFDCBD" w14:textId="0D8F0AC1" w:rsidR="007D7744" w:rsidRPr="00134B1D" w:rsidRDefault="001427D1" w:rsidP="002733D0">
      <w:pPr>
        <w:shd w:val="clear" w:color="auto" w:fill="FFFFFF" w:themeFill="background1"/>
        <w:spacing w:before="100" w:beforeAutospacing="1" w:after="100" w:afterAutospacing="1" w:line="240" w:lineRule="auto"/>
        <w:jc w:val="center"/>
        <w:rPr>
          <w:rFonts w:asciiTheme="minorHAnsi" w:eastAsiaTheme="minorEastAsia" w:hAnsiTheme="minorHAnsi" w:cstheme="minorHAnsi"/>
          <w:b/>
          <w:color w:val="auto"/>
          <w:sz w:val="22"/>
          <w:szCs w:val="22"/>
        </w:rPr>
      </w:pPr>
      <w:r w:rsidRPr="00134B1D">
        <w:rPr>
          <w:rFonts w:asciiTheme="minorHAnsi" w:eastAsiaTheme="minorEastAsia" w:hAnsiTheme="minorHAnsi" w:cstheme="minorHAnsi"/>
          <w:b/>
          <w:color w:val="auto"/>
          <w:sz w:val="22"/>
          <w:szCs w:val="22"/>
        </w:rPr>
        <w:t>Contact Coalition Lead</w:t>
      </w:r>
      <w:r w:rsidR="00F0444B">
        <w:rPr>
          <w:rFonts w:asciiTheme="minorHAnsi" w:eastAsiaTheme="minorEastAsia" w:hAnsiTheme="minorHAnsi" w:cstheme="minorHAnsi"/>
          <w:b/>
          <w:color w:val="auto"/>
          <w:sz w:val="22"/>
          <w:szCs w:val="22"/>
        </w:rPr>
        <w:t>-</w:t>
      </w:r>
      <w:r w:rsidRPr="00134B1D">
        <w:rPr>
          <w:rFonts w:asciiTheme="minorHAnsi" w:eastAsiaTheme="minorEastAsia" w:hAnsiTheme="minorHAnsi" w:cstheme="minorHAnsi"/>
          <w:b/>
          <w:color w:val="auto"/>
          <w:sz w:val="22"/>
          <w:szCs w:val="22"/>
        </w:rPr>
        <w:t xml:space="preserve"> Courtney Stewart at</w:t>
      </w:r>
      <w:r w:rsidR="007D7744" w:rsidRPr="00134B1D">
        <w:rPr>
          <w:rFonts w:asciiTheme="minorHAnsi" w:eastAsiaTheme="minorEastAsia" w:hAnsiTheme="minorHAnsi" w:cstheme="minorHAnsi"/>
          <w:b/>
          <w:color w:val="auto"/>
          <w:sz w:val="22"/>
          <w:szCs w:val="22"/>
        </w:rPr>
        <w:t xml:space="preserve"> </w:t>
      </w:r>
      <w:hyperlink r:id="rId17" w:history="1">
        <w:r w:rsidRPr="00134B1D">
          <w:rPr>
            <w:rStyle w:val="Hyperlink"/>
            <w:rFonts w:asciiTheme="minorHAnsi" w:eastAsiaTheme="minorEastAsia" w:hAnsiTheme="minorHAnsi" w:cstheme="minorHAnsi"/>
            <w:b/>
            <w:color w:val="auto"/>
            <w:sz w:val="22"/>
            <w:szCs w:val="22"/>
          </w:rPr>
          <w:t>cestewar@iu.edu</w:t>
        </w:r>
      </w:hyperlink>
    </w:p>
    <w:p w14:paraId="3B541547" w14:textId="77777777" w:rsidR="007D7744" w:rsidRPr="001427D1" w:rsidRDefault="007D7744" w:rsidP="002733D0">
      <w:pPr>
        <w:shd w:val="clear" w:color="auto" w:fill="FFFFFF" w:themeFill="background1"/>
        <w:spacing w:before="100" w:beforeAutospacing="1" w:after="100" w:afterAutospacing="1" w:line="240" w:lineRule="auto"/>
        <w:rPr>
          <w:rFonts w:asciiTheme="minorHAnsi" w:eastAsiaTheme="minorEastAsia" w:hAnsiTheme="minorHAnsi" w:cstheme="minorHAnsi"/>
          <w:b/>
          <w:bCs/>
          <w:i/>
          <w:iCs/>
          <w:color w:val="4C4C4C"/>
          <w:sz w:val="22"/>
          <w:szCs w:val="22"/>
        </w:rPr>
      </w:pPr>
      <w:r w:rsidRPr="001427D1">
        <w:rPr>
          <w:rFonts w:asciiTheme="minorHAnsi" w:eastAsiaTheme="minorEastAsia" w:hAnsiTheme="minorHAnsi" w:cstheme="minorHAnsi"/>
          <w:b/>
          <w:i/>
          <w:sz w:val="22"/>
          <w:szCs w:val="22"/>
        </w:rPr>
        <w:lastRenderedPageBreak/>
        <w:t>InJAC is part of the Connections IN Health project, which is made up of a team of experts focused on some of Indiana’s most chronic conditions, including obesity, asthma, cancer, cardiovascular disease, and diabetes</w:t>
      </w:r>
      <w:r w:rsidRPr="001427D1">
        <w:rPr>
          <w:rFonts w:asciiTheme="minorHAnsi" w:eastAsiaTheme="minorEastAsia" w:hAnsiTheme="minorHAnsi" w:cstheme="minorHAnsi"/>
          <w:b/>
          <w:bCs/>
          <w:i/>
          <w:iCs/>
          <w:sz w:val="22"/>
          <w:szCs w:val="22"/>
        </w:rPr>
        <w:t>. Please reach out to Courtney Stewart, Lead of the Indiana Joint Asthma Coalition at cestewar@iu.edu for more information about InJAC.</w:t>
      </w:r>
    </w:p>
    <w:p w14:paraId="23C11DBC" w14:textId="77777777" w:rsidR="007D7744" w:rsidRPr="001427D1" w:rsidRDefault="007D7744" w:rsidP="002733D0">
      <w:pPr>
        <w:widowControl w:val="0"/>
        <w:spacing w:after="0" w:line="240" w:lineRule="auto"/>
        <w:jc w:val="center"/>
        <w:rPr>
          <w:rFonts w:asciiTheme="minorHAnsi" w:eastAsiaTheme="minorEastAsia" w:hAnsiTheme="minorHAnsi" w:cstheme="minorHAnsi"/>
          <w:b/>
          <w:sz w:val="22"/>
          <w:szCs w:val="22"/>
        </w:rPr>
      </w:pPr>
      <w:r w:rsidRPr="001427D1">
        <w:rPr>
          <w:rFonts w:asciiTheme="minorHAnsi" w:eastAsiaTheme="minorEastAsia" w:hAnsiTheme="minorHAnsi" w:cstheme="minorHAnsi"/>
          <w:b/>
          <w:sz w:val="22"/>
          <w:szCs w:val="22"/>
        </w:rPr>
        <w:t xml:space="preserve">For more information on InJAC and other chronic disease coalitions in Indiana, contact Connections IN Health at </w:t>
      </w:r>
      <w:hyperlink r:id="rId18" w:history="1">
        <w:r w:rsidRPr="001427D1">
          <w:rPr>
            <w:rStyle w:val="Hyperlink"/>
            <w:rFonts w:asciiTheme="minorHAnsi" w:eastAsiaTheme="minorEastAsia" w:hAnsiTheme="minorHAnsi" w:cstheme="minorHAnsi"/>
            <w:b/>
            <w:sz w:val="22"/>
            <w:szCs w:val="22"/>
          </w:rPr>
          <w:t>cinh@iu.edu</w:t>
        </w:r>
      </w:hyperlink>
      <w:r w:rsidRPr="001427D1">
        <w:rPr>
          <w:rFonts w:asciiTheme="minorHAnsi" w:eastAsiaTheme="minorEastAsia" w:hAnsiTheme="minorHAnsi" w:cstheme="minorHAnsi"/>
          <w:b/>
          <w:sz w:val="22"/>
          <w:szCs w:val="22"/>
        </w:rPr>
        <w:t xml:space="preserve"> or visit  </w:t>
      </w:r>
      <w:hyperlink r:id="rId19">
        <w:r w:rsidRPr="001427D1">
          <w:rPr>
            <w:rStyle w:val="Hyperlink"/>
            <w:rFonts w:asciiTheme="minorHAnsi" w:eastAsiaTheme="minorEastAsia" w:hAnsiTheme="minorHAnsi" w:cstheme="minorHAnsi"/>
            <w:b/>
            <w:sz w:val="22"/>
            <w:szCs w:val="22"/>
          </w:rPr>
          <w:t>https://indianactsi.org/community/initiatives/</w:t>
        </w:r>
      </w:hyperlink>
    </w:p>
    <w:p w14:paraId="429E8013" w14:textId="77777777" w:rsidR="007D7744" w:rsidRPr="00180CE0" w:rsidRDefault="007D7744" w:rsidP="007D7744">
      <w:pPr>
        <w:widowControl w:val="0"/>
        <w:spacing w:after="0" w:line="240" w:lineRule="auto"/>
        <w:jc w:val="center"/>
        <w:rPr>
          <w:rFonts w:asciiTheme="minorHAnsi" w:eastAsiaTheme="minorEastAsia" w:hAnsiTheme="minorHAnsi" w:cstheme="minorHAnsi"/>
          <w:sz w:val="22"/>
          <w:szCs w:val="22"/>
        </w:rPr>
      </w:pPr>
    </w:p>
    <w:p w14:paraId="55A43D61" w14:textId="77777777" w:rsidR="007D7744" w:rsidRPr="00180CE0" w:rsidRDefault="007D7744" w:rsidP="001427D1">
      <w:pPr>
        <w:spacing w:after="0" w:line="240" w:lineRule="auto"/>
        <w:jc w:val="center"/>
        <w:rPr>
          <w:rFonts w:asciiTheme="minorHAnsi" w:hAnsiTheme="minorHAnsi" w:cstheme="minorHAnsi"/>
          <w:sz w:val="22"/>
          <w:szCs w:val="22"/>
        </w:rPr>
      </w:pPr>
      <w:r w:rsidRPr="00180CE0">
        <w:rPr>
          <w:rFonts w:asciiTheme="minorHAnsi" w:hAnsiTheme="minorHAnsi" w:cstheme="minorHAnsi"/>
          <w:sz w:val="22"/>
          <w:szCs w:val="22"/>
        </w:rPr>
        <w:t>This project was funded, in part, by grant(s) NUE1EH001382, NU58DP006525, and/or NB01OT009281 from the Centers for Disease Control and Prevention and with support from the Indiana Clinical and Translational Sciences Institute funded, in part by Award Number UL1TR002529 from the National Institutes of Health, National Center for Advancing Translational Sciences, Clinical and Translational Sciences Award. The views expressed in written conference materials or publications and by speakers and moderators are solely the responsibility of the author(s) and do not necessarily reflect the official policies or views of the Department of Health and Human Services or the National Institutes of Health nor does mention of trade names, commercial practices, or organizations imply endorsement by the U.S. Government.</w:t>
      </w:r>
    </w:p>
    <w:p w14:paraId="18D3A255" w14:textId="77777777" w:rsidR="007D7744" w:rsidRPr="00180CE0" w:rsidRDefault="007D7744" w:rsidP="001427D1">
      <w:pPr>
        <w:widowControl w:val="0"/>
        <w:spacing w:after="0" w:line="240" w:lineRule="auto"/>
        <w:jc w:val="center"/>
        <w:rPr>
          <w:rFonts w:asciiTheme="minorHAnsi" w:eastAsiaTheme="minorEastAsia" w:hAnsiTheme="minorHAnsi" w:cstheme="minorHAnsi"/>
          <w:sz w:val="22"/>
          <w:szCs w:val="22"/>
        </w:rPr>
      </w:pPr>
    </w:p>
    <w:p w14:paraId="0A076688" w14:textId="77777777" w:rsidR="007D7744" w:rsidRPr="00180CE0" w:rsidRDefault="007D7744" w:rsidP="001427D1">
      <w:pPr>
        <w:widowControl w:val="0"/>
        <w:spacing w:after="0" w:line="240" w:lineRule="auto"/>
        <w:jc w:val="center"/>
        <w:rPr>
          <w:rFonts w:asciiTheme="minorHAnsi" w:eastAsiaTheme="minorEastAsia" w:hAnsiTheme="minorHAnsi" w:cstheme="minorHAnsi"/>
          <w:sz w:val="22"/>
          <w:szCs w:val="22"/>
        </w:rPr>
      </w:pPr>
    </w:p>
    <w:p w14:paraId="58F5261A" w14:textId="77777777" w:rsidR="007D7744" w:rsidRPr="00180CE0" w:rsidRDefault="007D7744" w:rsidP="001427D1">
      <w:pPr>
        <w:jc w:val="center"/>
        <w:rPr>
          <w:rFonts w:asciiTheme="minorHAnsi" w:eastAsiaTheme="minorEastAsia" w:hAnsiTheme="minorHAnsi" w:cstheme="minorHAnsi"/>
          <w:sz w:val="22"/>
          <w:szCs w:val="22"/>
        </w:rPr>
      </w:pPr>
    </w:p>
    <w:p w14:paraId="5BD4ABA2" w14:textId="77777777" w:rsidR="004C2433" w:rsidRPr="00180CE0" w:rsidRDefault="004C2433" w:rsidP="004C2433">
      <w:pPr>
        <w:widowControl w:val="0"/>
        <w:pBdr>
          <w:top w:val="nil"/>
          <w:left w:val="nil"/>
          <w:bottom w:val="nil"/>
          <w:right w:val="nil"/>
          <w:between w:val="nil"/>
        </w:pBdr>
        <w:spacing w:before="100" w:beforeAutospacing="1" w:after="100" w:afterAutospacing="1" w:line="240" w:lineRule="auto"/>
        <w:ind w:right="1977"/>
        <w:contextualSpacing/>
        <w:rPr>
          <w:rFonts w:asciiTheme="minorHAnsi" w:hAnsiTheme="minorHAnsi" w:cstheme="minorHAnsi"/>
          <w:sz w:val="22"/>
          <w:szCs w:val="22"/>
        </w:rPr>
      </w:pPr>
    </w:p>
    <w:sectPr w:rsidR="004C2433" w:rsidRPr="00180CE0" w:rsidSect="008638BB">
      <w:headerReference w:type="default" r:id="rId20"/>
      <w:headerReference w:type="first" r:id="rId21"/>
      <w:footerReference w:type="first" r:id="rId22"/>
      <w:pgSz w:w="12240" w:h="15840" w:code="1"/>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AC38" w14:textId="77777777" w:rsidR="00860981" w:rsidRDefault="00860981" w:rsidP="00C406D9">
      <w:pPr>
        <w:spacing w:after="0" w:line="240" w:lineRule="auto"/>
      </w:pPr>
      <w:r>
        <w:separator/>
      </w:r>
    </w:p>
  </w:endnote>
  <w:endnote w:type="continuationSeparator" w:id="0">
    <w:p w14:paraId="09AA18B5" w14:textId="77777777" w:rsidR="00860981" w:rsidRDefault="00860981" w:rsidP="00C4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ntonSansExtraComp Light">
    <w:altName w:val="Calibri"/>
    <w:panose1 w:val="02000408020000020004"/>
    <w:charset w:val="00"/>
    <w:family w:val="auto"/>
    <w:pitch w:val="variable"/>
    <w:sig w:usb0="0000008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5683" w14:textId="77777777" w:rsidR="001B0DA4" w:rsidRPr="0034072A" w:rsidRDefault="001B0DA4" w:rsidP="002B1B82">
    <w:pPr>
      <w:autoSpaceDE w:val="0"/>
      <w:autoSpaceDN w:val="0"/>
      <w:adjustRightInd w:val="0"/>
      <w:spacing w:after="0" w:line="240" w:lineRule="auto"/>
      <w:ind w:right="-360"/>
      <w:rPr>
        <w:rFonts w:ascii="Calibri" w:eastAsiaTheme="minorHAnsi" w:hAnsi="Calibri" w:cs="Arial"/>
        <w:i/>
        <w:iCs/>
        <w:color w:val="404040"/>
        <w:kern w:val="0"/>
        <w:sz w:val="16"/>
        <w:szCs w:val="16"/>
      </w:rPr>
    </w:pPr>
  </w:p>
  <w:p w14:paraId="4369B562" w14:textId="77777777" w:rsidR="001B0DA4" w:rsidRPr="0034072A" w:rsidRDefault="001B0DA4" w:rsidP="002B1B82">
    <w:pPr>
      <w:widowControl w:val="0"/>
      <w:pBdr>
        <w:bottom w:val="single" w:sz="4" w:space="1" w:color="auto"/>
      </w:pBdr>
      <w:shd w:val="clear" w:color="auto" w:fill="002060"/>
      <w:spacing w:line="240" w:lineRule="auto"/>
      <w:ind w:left="-1080" w:right="-1080" w:firstLine="274"/>
      <w:rPr>
        <w:rFonts w:ascii="Calibri" w:hAnsi="Calibri" w:cs="Arial"/>
        <w:color w:val="FF0000"/>
        <w:sz w:val="4"/>
        <w:szCs w:val="4"/>
      </w:rPr>
    </w:pPr>
  </w:p>
  <w:p w14:paraId="10418F7A" w14:textId="7FEC956F" w:rsidR="00360FD4" w:rsidRPr="00BD5D13" w:rsidRDefault="00BD5D13" w:rsidP="00360FD4">
    <w:pPr>
      <w:autoSpaceDE w:val="0"/>
      <w:autoSpaceDN w:val="0"/>
      <w:adjustRightInd w:val="0"/>
      <w:spacing w:after="0" w:line="240" w:lineRule="auto"/>
      <w:ind w:right="-360"/>
      <w:jc w:val="center"/>
      <w:rPr>
        <w:rFonts w:ascii="BentonSansExtraComp Light" w:eastAsiaTheme="minorHAnsi" w:hAnsi="BentonSansExtraComp Light" w:cs="Arial"/>
        <w:i/>
        <w:iCs/>
        <w:color w:val="404040"/>
        <w:kern w:val="0"/>
        <w:sz w:val="24"/>
        <w:szCs w:val="16"/>
      </w:rPr>
    </w:pPr>
    <w:r w:rsidRPr="00BD5D13">
      <w:rPr>
        <w:rFonts w:ascii="BentonSansExtraComp Light" w:eastAsiaTheme="minorHAnsi" w:hAnsi="BentonSansExtraComp Light" w:cs="Arial"/>
        <w:i/>
        <w:iCs/>
        <w:color w:val="404040"/>
        <w:kern w:val="0"/>
        <w:sz w:val="24"/>
        <w:szCs w:val="16"/>
      </w:rPr>
      <w:t xml:space="preserve">Indiana Clinical </w:t>
    </w:r>
    <w:r w:rsidR="00AC0C2A">
      <w:rPr>
        <w:rFonts w:ascii="BentonSansExtraComp Light" w:eastAsiaTheme="minorHAnsi" w:hAnsi="BentonSansExtraComp Light" w:cs="Arial"/>
        <w:i/>
        <w:iCs/>
        <w:color w:val="404040"/>
        <w:kern w:val="0"/>
        <w:sz w:val="24"/>
        <w:szCs w:val="16"/>
      </w:rPr>
      <w:t>and</w:t>
    </w:r>
    <w:r w:rsidRPr="00BD5D13">
      <w:rPr>
        <w:rFonts w:ascii="BentonSansExtraComp Light" w:eastAsiaTheme="minorHAnsi" w:hAnsi="BentonSansExtraComp Light" w:cs="Arial"/>
        <w:i/>
        <w:iCs/>
        <w:color w:val="404040"/>
        <w:kern w:val="0"/>
        <w:sz w:val="24"/>
        <w:szCs w:val="16"/>
      </w:rPr>
      <w:t xml:space="preserve"> Translational Sciences Institute is a</w:t>
    </w:r>
    <w:r w:rsidR="00360FD4" w:rsidRPr="00BD5D13">
      <w:rPr>
        <w:rFonts w:ascii="BentonSansExtraComp Light" w:eastAsiaTheme="minorHAnsi" w:hAnsi="BentonSansExtraComp Light" w:cs="Arial"/>
        <w:i/>
        <w:iCs/>
        <w:color w:val="404040"/>
        <w:kern w:val="0"/>
        <w:sz w:val="24"/>
        <w:szCs w:val="16"/>
      </w:rPr>
      <w:t xml:space="preserve"> statewide research collaboration among Indiana </w:t>
    </w:r>
    <w:r w:rsidRPr="00BD5D13">
      <w:rPr>
        <w:rFonts w:ascii="BentonSansExtraComp Light" w:eastAsiaTheme="minorHAnsi" w:hAnsi="BentonSansExtraComp Light" w:cs="Arial"/>
        <w:i/>
        <w:iCs/>
        <w:color w:val="404040"/>
        <w:kern w:val="0"/>
        <w:sz w:val="24"/>
        <w:szCs w:val="16"/>
      </w:rPr>
      <w:t xml:space="preserve">University, Purdue University </w:t>
    </w:r>
    <w:r w:rsidR="00AC0C2A">
      <w:rPr>
        <w:rFonts w:ascii="BentonSansExtraComp Light" w:eastAsiaTheme="minorHAnsi" w:hAnsi="BentonSansExtraComp Light" w:cs="Arial"/>
        <w:i/>
        <w:iCs/>
        <w:color w:val="404040"/>
        <w:kern w:val="0"/>
        <w:sz w:val="24"/>
        <w:szCs w:val="16"/>
      </w:rPr>
      <w:t xml:space="preserve">and </w:t>
    </w:r>
    <w:r w:rsidR="00360FD4" w:rsidRPr="00BD5D13">
      <w:rPr>
        <w:rFonts w:ascii="BentonSansExtraComp Light" w:eastAsiaTheme="minorHAnsi" w:hAnsi="BentonSansExtraComp Light" w:cs="Arial"/>
        <w:i/>
        <w:iCs/>
        <w:color w:val="404040"/>
        <w:kern w:val="0"/>
        <w:sz w:val="24"/>
        <w:szCs w:val="16"/>
      </w:rPr>
      <w:t>the University of Notre Dame</w:t>
    </w:r>
  </w:p>
  <w:p w14:paraId="0DF50426" w14:textId="5653B7F7" w:rsidR="001B0DA4" w:rsidRDefault="00FB584A" w:rsidP="002B1B82">
    <w:pPr>
      <w:autoSpaceDE w:val="0"/>
      <w:autoSpaceDN w:val="0"/>
      <w:adjustRightInd w:val="0"/>
      <w:spacing w:after="0" w:line="240" w:lineRule="auto"/>
      <w:ind w:right="-360"/>
      <w:jc w:val="center"/>
      <w:rPr>
        <w:rFonts w:ascii="BentonSansExtraComp Light" w:eastAsiaTheme="minorHAnsi" w:hAnsi="BentonSansExtraComp Light" w:cs="Arial"/>
        <w:i/>
        <w:iCs/>
        <w:color w:val="404040"/>
        <w:kern w:val="0"/>
        <w:sz w:val="24"/>
        <w:szCs w:val="15"/>
      </w:rPr>
    </w:pPr>
    <w:r w:rsidRPr="00BD5D13">
      <w:rPr>
        <w:rFonts w:ascii="BentonSansExtraComp Light" w:eastAsiaTheme="minorHAnsi" w:hAnsi="BentonSansExtraComp Light" w:cs="Arial"/>
        <w:iCs/>
        <w:color w:val="404040"/>
        <w:kern w:val="0"/>
        <w:sz w:val="24"/>
        <w:szCs w:val="15"/>
      </w:rPr>
      <w:t xml:space="preserve">HITS Building    Suite </w:t>
    </w:r>
    <w:r w:rsidR="00432880" w:rsidRPr="00BD5D13">
      <w:rPr>
        <w:rFonts w:ascii="BentonSansExtraComp Light" w:eastAsiaTheme="minorHAnsi" w:hAnsi="BentonSansExtraComp Light" w:cs="Arial"/>
        <w:iCs/>
        <w:color w:val="404040"/>
        <w:kern w:val="0"/>
        <w:sz w:val="24"/>
        <w:szCs w:val="15"/>
      </w:rPr>
      <w:t>2</w:t>
    </w:r>
    <w:r w:rsidRPr="00BD5D13">
      <w:rPr>
        <w:rFonts w:ascii="BentonSansExtraComp Light" w:eastAsiaTheme="minorHAnsi" w:hAnsi="BentonSansExtraComp Light" w:cs="Arial"/>
        <w:iCs/>
        <w:color w:val="404040"/>
        <w:kern w:val="0"/>
        <w:sz w:val="24"/>
        <w:szCs w:val="15"/>
      </w:rPr>
      <w:t>0</w:t>
    </w:r>
    <w:r w:rsidR="001B0DA4" w:rsidRPr="00BD5D13">
      <w:rPr>
        <w:rFonts w:ascii="BentonSansExtraComp Light" w:eastAsiaTheme="minorHAnsi" w:hAnsi="BentonSansExtraComp Light" w:cs="Arial"/>
        <w:iCs/>
        <w:color w:val="404040"/>
        <w:kern w:val="0"/>
        <w:sz w:val="24"/>
        <w:szCs w:val="15"/>
      </w:rPr>
      <w:t>00    410 W. 10</w:t>
    </w:r>
    <w:r w:rsidR="001B0DA4" w:rsidRPr="00BD5D13">
      <w:rPr>
        <w:rFonts w:ascii="BentonSansExtraComp Light" w:eastAsiaTheme="minorHAnsi" w:hAnsi="BentonSansExtraComp Light" w:cs="Arial"/>
        <w:iCs/>
        <w:color w:val="404040"/>
        <w:kern w:val="0"/>
        <w:sz w:val="24"/>
        <w:szCs w:val="15"/>
        <w:vertAlign w:val="superscript"/>
      </w:rPr>
      <w:t>th</w:t>
    </w:r>
    <w:r w:rsidR="001B0DA4" w:rsidRPr="00BD5D13">
      <w:rPr>
        <w:rFonts w:ascii="BentonSansExtraComp Light" w:eastAsiaTheme="minorHAnsi" w:hAnsi="BentonSansExtraComp Light" w:cs="Arial"/>
        <w:iCs/>
        <w:color w:val="404040"/>
        <w:kern w:val="0"/>
        <w:sz w:val="24"/>
        <w:szCs w:val="15"/>
      </w:rPr>
      <w:t xml:space="preserve"> Street     Indianapolis, </w:t>
    </w:r>
    <w:r w:rsidR="00BD5D13" w:rsidRPr="00BD5D13">
      <w:rPr>
        <w:rFonts w:ascii="BentonSansExtraComp Light" w:eastAsiaTheme="minorHAnsi" w:hAnsi="BentonSansExtraComp Light" w:cs="Arial"/>
        <w:iCs/>
        <w:color w:val="404040"/>
        <w:kern w:val="0"/>
        <w:sz w:val="24"/>
        <w:szCs w:val="15"/>
      </w:rPr>
      <w:t>IN 46202    (317) 274-7158</w:t>
    </w:r>
    <w:r w:rsidR="001B0DA4" w:rsidRPr="00BD5D13">
      <w:rPr>
        <w:rFonts w:ascii="BentonSansExtraComp Light" w:eastAsiaTheme="minorHAnsi" w:hAnsi="BentonSansExtraComp Light" w:cs="Arial"/>
        <w:iCs/>
        <w:color w:val="404040"/>
        <w:kern w:val="0"/>
        <w:sz w:val="24"/>
        <w:szCs w:val="15"/>
      </w:rPr>
      <w:t xml:space="preserve">     </w:t>
    </w:r>
    <w:r w:rsidR="00BD5D13" w:rsidRPr="00BD5D13">
      <w:rPr>
        <w:rFonts w:ascii="BentonSansExtraComp Light" w:eastAsiaTheme="minorHAnsi" w:hAnsi="BentonSansExtraComp Light" w:cs="Arial"/>
        <w:iCs/>
        <w:color w:val="404040"/>
        <w:kern w:val="0"/>
        <w:sz w:val="24"/>
        <w:szCs w:val="15"/>
      </w:rPr>
      <w:t>cinh@iu.edu</w:t>
    </w:r>
    <w:r w:rsidR="001B0DA4" w:rsidRPr="00BD5D13">
      <w:rPr>
        <w:rFonts w:ascii="BentonSansExtraComp Light" w:eastAsiaTheme="minorHAnsi" w:hAnsi="BentonSansExtraComp Light" w:cs="Arial"/>
        <w:iCs/>
        <w:color w:val="404040"/>
        <w:kern w:val="0"/>
        <w:sz w:val="24"/>
        <w:szCs w:val="15"/>
      </w:rPr>
      <w:t xml:space="preserve">      </w:t>
    </w:r>
    <w:r w:rsidR="00BD5D13" w:rsidRPr="00BD5D13">
      <w:rPr>
        <w:rFonts w:ascii="BentonSansExtraComp Light" w:eastAsiaTheme="minorHAnsi" w:hAnsi="BentonSansExtraComp Light" w:cs="Arial"/>
        <w:i/>
        <w:iCs/>
        <w:color w:val="404040"/>
        <w:kern w:val="0"/>
        <w:sz w:val="24"/>
        <w:szCs w:val="15"/>
      </w:rPr>
      <w:t>connectionsinhealth.org</w:t>
    </w:r>
  </w:p>
  <w:p w14:paraId="64C56A23" w14:textId="3D907C9A" w:rsidR="00A2317A" w:rsidRPr="00BD5D13" w:rsidRDefault="00A2317A" w:rsidP="00A2317A">
    <w:pPr>
      <w:autoSpaceDE w:val="0"/>
      <w:autoSpaceDN w:val="0"/>
      <w:adjustRightInd w:val="0"/>
      <w:spacing w:after="0" w:line="240" w:lineRule="auto"/>
      <w:ind w:right="-360"/>
      <w:jc w:val="right"/>
      <w:rPr>
        <w:rFonts w:ascii="BentonSansExtraComp Light" w:eastAsiaTheme="minorHAnsi" w:hAnsi="BentonSansExtraComp Light" w:cs="Arial"/>
        <w:i/>
        <w:iCs/>
        <w:color w:val="404040"/>
        <w:kern w:val="0"/>
        <w:sz w:val="2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AE95" w14:textId="77777777" w:rsidR="00860981" w:rsidRDefault="00860981" w:rsidP="00C406D9">
      <w:pPr>
        <w:spacing w:after="0" w:line="240" w:lineRule="auto"/>
      </w:pPr>
      <w:r>
        <w:separator/>
      </w:r>
    </w:p>
  </w:footnote>
  <w:footnote w:type="continuationSeparator" w:id="0">
    <w:p w14:paraId="74FA0A9D" w14:textId="77777777" w:rsidR="00860981" w:rsidRDefault="00860981" w:rsidP="00C4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AFBC" w14:textId="77777777" w:rsidR="001B0DA4" w:rsidRDefault="001B0DA4" w:rsidP="003D6E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ED01" w14:textId="763B2DFD" w:rsidR="001B0DA4" w:rsidRDefault="00432880" w:rsidP="0034072A">
    <w:pPr>
      <w:pStyle w:val="Header"/>
    </w:pPr>
    <w:r>
      <w:rPr>
        <w:noProof/>
      </w:rPr>
      <w:drawing>
        <wp:anchor distT="0" distB="0" distL="114300" distR="114300" simplePos="0" relativeHeight="251659264" behindDoc="1" locked="0" layoutInCell="1" allowOverlap="1" wp14:anchorId="292CB63E" wp14:editId="76806BFA">
          <wp:simplePos x="0" y="0"/>
          <wp:positionH relativeFrom="margin">
            <wp:posOffset>-338455</wp:posOffset>
          </wp:positionH>
          <wp:positionV relativeFrom="margin">
            <wp:posOffset>-1033145</wp:posOffset>
          </wp:positionV>
          <wp:extent cx="2045970" cy="1040765"/>
          <wp:effectExtent l="0" t="0" r="0" b="0"/>
          <wp:wrapTight wrapText="bothSides">
            <wp:wrapPolygon edited="0">
              <wp:start x="3352" y="3690"/>
              <wp:lineTo x="2682" y="5008"/>
              <wp:lineTo x="1743" y="7380"/>
              <wp:lineTo x="1743" y="8434"/>
              <wp:lineTo x="1073" y="8962"/>
              <wp:lineTo x="1073" y="11861"/>
              <wp:lineTo x="1743" y="12652"/>
              <wp:lineTo x="1743" y="13706"/>
              <wp:lineTo x="2950" y="16869"/>
              <wp:lineTo x="6436" y="17923"/>
              <wp:lineTo x="6972" y="17923"/>
              <wp:lineTo x="12872" y="17396"/>
              <wp:lineTo x="12603" y="16869"/>
              <wp:lineTo x="17564" y="15551"/>
              <wp:lineTo x="17966" y="13706"/>
              <wp:lineTo x="16223" y="12652"/>
              <wp:lineTo x="20648" y="8434"/>
              <wp:lineTo x="21050" y="5008"/>
              <wp:lineTo x="19307" y="4744"/>
              <wp:lineTo x="4156" y="3690"/>
              <wp:lineTo x="3352" y="3690"/>
            </wp:wrapPolygon>
          </wp:wrapTight>
          <wp:docPr id="11" name="Picture 11" descr="C:\Users\kdhinsha\AppData\Local\Microsoft\Windows\INetCache\Content.Word\CHP_logo_screen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hinsha\AppData\Local\Microsoft\Windows\INetCache\Content.Word\CHP_logo_screen_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8F8AE" w14:textId="77777777" w:rsidR="001B0DA4" w:rsidRDefault="001B0DA4" w:rsidP="0034072A">
    <w:pPr>
      <w:pStyle w:val="Header"/>
    </w:pPr>
  </w:p>
  <w:p w14:paraId="724929B0" w14:textId="633F2733" w:rsidR="001B0DA4" w:rsidRPr="00CC592B" w:rsidRDefault="00432880" w:rsidP="00AC0C2A">
    <w:pPr>
      <w:pStyle w:val="Header"/>
      <w:jc w:val="right"/>
      <w:rPr>
        <w:rFonts w:asciiTheme="majorHAnsi" w:hAnsiTheme="majorHAnsi" w:cs="Arial"/>
        <w:sz w:val="36"/>
        <w:szCs w:val="36"/>
      </w:rPr>
    </w:pPr>
    <w:r w:rsidRPr="00CC592B">
      <w:rPr>
        <w:rFonts w:asciiTheme="majorHAnsi" w:hAnsiTheme="majorHAnsi"/>
        <w:color w:val="A90533"/>
        <w:sz w:val="48"/>
        <w:szCs w:val="22"/>
      </w:rPr>
      <w:tab/>
    </w:r>
    <w:r w:rsidR="00AC0C2A" w:rsidRPr="00CC592B">
      <w:rPr>
        <w:rFonts w:asciiTheme="majorHAnsi" w:hAnsiTheme="majorHAnsi"/>
        <w:color w:val="A90533"/>
        <w:sz w:val="48"/>
        <w:szCs w:val="22"/>
      </w:rPr>
      <w:t xml:space="preserve">                       </w:t>
    </w:r>
    <w:r w:rsidRPr="00CC592B">
      <w:rPr>
        <w:rFonts w:asciiTheme="majorHAnsi" w:hAnsiTheme="majorHAnsi" w:cs="Arial"/>
        <w:color w:val="A90533"/>
        <w:sz w:val="36"/>
        <w:szCs w:val="36"/>
      </w:rPr>
      <w:t>Connections</w:t>
    </w:r>
    <w:r w:rsidR="00DF476C" w:rsidRPr="00CC592B">
      <w:rPr>
        <w:rFonts w:asciiTheme="majorHAnsi" w:hAnsiTheme="majorHAnsi" w:cs="Arial"/>
        <w:color w:val="A90533"/>
        <w:sz w:val="36"/>
        <w:szCs w:val="36"/>
      </w:rPr>
      <w:t xml:space="preserve"> </w:t>
    </w:r>
    <w:r w:rsidRPr="00CC592B">
      <w:rPr>
        <w:rFonts w:asciiTheme="majorHAnsi" w:hAnsiTheme="majorHAnsi" w:cs="Arial"/>
        <w:color w:val="A90533"/>
        <w:sz w:val="36"/>
        <w:szCs w:val="36"/>
      </w:rPr>
      <w:t>IN Health</w:t>
    </w:r>
  </w:p>
  <w:p w14:paraId="7BD13627" w14:textId="672EF47F" w:rsidR="001B0DA4" w:rsidRPr="001B0DA4" w:rsidRDefault="008E7AFD" w:rsidP="0034072A">
    <w:pPr>
      <w:pStyle w:val="Header"/>
      <w:rPr>
        <w:rFonts w:ascii="Calibri" w:hAnsi="Calibri"/>
        <w:sz w:val="22"/>
        <w:szCs w:val="22"/>
      </w:rPr>
    </w:pPr>
    <w:r>
      <w:rPr>
        <w:noProof/>
      </w:rPr>
      <mc:AlternateContent>
        <mc:Choice Requires="wps">
          <w:drawing>
            <wp:anchor distT="0" distB="0" distL="114300" distR="114300" simplePos="0" relativeHeight="251660288" behindDoc="0" locked="0" layoutInCell="1" allowOverlap="1" wp14:anchorId="501D13CC" wp14:editId="0677F4E9">
              <wp:simplePos x="0" y="0"/>
              <wp:positionH relativeFrom="column">
                <wp:posOffset>-711200</wp:posOffset>
              </wp:positionH>
              <wp:positionV relativeFrom="paragraph">
                <wp:posOffset>223732</wp:posOffset>
              </wp:positionV>
              <wp:extent cx="7348643"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7348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1000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17.6pt" to="522.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" strokecolor="#4579b8 [3044]"/>
          </w:pict>
        </mc:Fallback>
      </mc:AlternateContent>
    </w:r>
  </w:p>
  <w:p w14:paraId="241761B1" w14:textId="13D82C7A" w:rsidR="001B0DA4" w:rsidRDefault="001B0DA4" w:rsidP="0034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32BF"/>
    <w:multiLevelType w:val="hybridMultilevel"/>
    <w:tmpl w:val="27C61AE4"/>
    <w:lvl w:ilvl="0" w:tplc="882215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F9906EB"/>
    <w:multiLevelType w:val="hybridMultilevel"/>
    <w:tmpl w:val="1C22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57D17"/>
    <w:multiLevelType w:val="hybridMultilevel"/>
    <w:tmpl w:val="7DC4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95416"/>
    <w:multiLevelType w:val="hybridMultilevel"/>
    <w:tmpl w:val="3614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2CC3"/>
    <w:multiLevelType w:val="hybridMultilevel"/>
    <w:tmpl w:val="C8B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40AFD"/>
    <w:multiLevelType w:val="hybridMultilevel"/>
    <w:tmpl w:val="5FE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10FC0"/>
    <w:multiLevelType w:val="hybridMultilevel"/>
    <w:tmpl w:val="42B8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26F3"/>
    <w:multiLevelType w:val="hybridMultilevel"/>
    <w:tmpl w:val="C3E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24633"/>
    <w:multiLevelType w:val="hybridMultilevel"/>
    <w:tmpl w:val="2270796C"/>
    <w:lvl w:ilvl="0" w:tplc="5D80798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0"/>
  </w:num>
  <w:num w:numId="3">
    <w:abstractNumId w:val="2"/>
  </w:num>
  <w:num w:numId="4">
    <w:abstractNumId w:val="7"/>
  </w:num>
  <w:num w:numId="5">
    <w:abstractNumId w:val="6"/>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7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62"/>
    <w:rsid w:val="000008F5"/>
    <w:rsid w:val="000110E2"/>
    <w:rsid w:val="00013C6B"/>
    <w:rsid w:val="0002742A"/>
    <w:rsid w:val="000518FF"/>
    <w:rsid w:val="00060157"/>
    <w:rsid w:val="00061A44"/>
    <w:rsid w:val="00067CAD"/>
    <w:rsid w:val="000746DE"/>
    <w:rsid w:val="00080C2C"/>
    <w:rsid w:val="00087F69"/>
    <w:rsid w:val="000A3AF7"/>
    <w:rsid w:val="000B03DA"/>
    <w:rsid w:val="000B2340"/>
    <w:rsid w:val="000C10D5"/>
    <w:rsid w:val="000D150F"/>
    <w:rsid w:val="000D4FB6"/>
    <w:rsid w:val="000F0B18"/>
    <w:rsid w:val="000F6A47"/>
    <w:rsid w:val="001032AA"/>
    <w:rsid w:val="00104E4C"/>
    <w:rsid w:val="00112E27"/>
    <w:rsid w:val="00115F76"/>
    <w:rsid w:val="0012294C"/>
    <w:rsid w:val="00134B1D"/>
    <w:rsid w:val="001427D1"/>
    <w:rsid w:val="00144A81"/>
    <w:rsid w:val="00145A8D"/>
    <w:rsid w:val="0014785B"/>
    <w:rsid w:val="001622E8"/>
    <w:rsid w:val="00162A3B"/>
    <w:rsid w:val="00167E45"/>
    <w:rsid w:val="00170286"/>
    <w:rsid w:val="00177C6D"/>
    <w:rsid w:val="00180CE0"/>
    <w:rsid w:val="00196EF1"/>
    <w:rsid w:val="001B0DA4"/>
    <w:rsid w:val="001B1CCB"/>
    <w:rsid w:val="001B4286"/>
    <w:rsid w:val="001C0355"/>
    <w:rsid w:val="001D1CDB"/>
    <w:rsid w:val="001D70E2"/>
    <w:rsid w:val="00203BAC"/>
    <w:rsid w:val="00203DBE"/>
    <w:rsid w:val="00212951"/>
    <w:rsid w:val="002140B7"/>
    <w:rsid w:val="002141DD"/>
    <w:rsid w:val="00232F6B"/>
    <w:rsid w:val="00241414"/>
    <w:rsid w:val="0025011E"/>
    <w:rsid w:val="0026066B"/>
    <w:rsid w:val="002733D0"/>
    <w:rsid w:val="002735F9"/>
    <w:rsid w:val="00276DE2"/>
    <w:rsid w:val="00282F9F"/>
    <w:rsid w:val="002A031B"/>
    <w:rsid w:val="002B1B82"/>
    <w:rsid w:val="002B32ED"/>
    <w:rsid w:val="002D40F1"/>
    <w:rsid w:val="002D5BBC"/>
    <w:rsid w:val="002E477D"/>
    <w:rsid w:val="002E5742"/>
    <w:rsid w:val="002F1F9C"/>
    <w:rsid w:val="00304FFC"/>
    <w:rsid w:val="003179FB"/>
    <w:rsid w:val="00323ED3"/>
    <w:rsid w:val="00330C3D"/>
    <w:rsid w:val="0034072A"/>
    <w:rsid w:val="00341449"/>
    <w:rsid w:val="00343526"/>
    <w:rsid w:val="00346B1E"/>
    <w:rsid w:val="00350901"/>
    <w:rsid w:val="0035167D"/>
    <w:rsid w:val="0035505F"/>
    <w:rsid w:val="00357D77"/>
    <w:rsid w:val="00360FD4"/>
    <w:rsid w:val="00391D03"/>
    <w:rsid w:val="00393800"/>
    <w:rsid w:val="003971B3"/>
    <w:rsid w:val="003A64E4"/>
    <w:rsid w:val="003A7762"/>
    <w:rsid w:val="003B6BCA"/>
    <w:rsid w:val="003C4900"/>
    <w:rsid w:val="003D5F5C"/>
    <w:rsid w:val="003D6E1B"/>
    <w:rsid w:val="003F0BF6"/>
    <w:rsid w:val="00401D5A"/>
    <w:rsid w:val="00427B0A"/>
    <w:rsid w:val="00432880"/>
    <w:rsid w:val="00436F7C"/>
    <w:rsid w:val="00446C69"/>
    <w:rsid w:val="00451A68"/>
    <w:rsid w:val="00463EC0"/>
    <w:rsid w:val="004648BB"/>
    <w:rsid w:val="00476773"/>
    <w:rsid w:val="00495B8F"/>
    <w:rsid w:val="004B06D8"/>
    <w:rsid w:val="004B16E4"/>
    <w:rsid w:val="004B5593"/>
    <w:rsid w:val="004B5597"/>
    <w:rsid w:val="004B6278"/>
    <w:rsid w:val="004B76EE"/>
    <w:rsid w:val="004C2433"/>
    <w:rsid w:val="004F4C3D"/>
    <w:rsid w:val="00501777"/>
    <w:rsid w:val="00501E96"/>
    <w:rsid w:val="00502B2B"/>
    <w:rsid w:val="0050667B"/>
    <w:rsid w:val="005079FD"/>
    <w:rsid w:val="00512AD8"/>
    <w:rsid w:val="00517094"/>
    <w:rsid w:val="00521751"/>
    <w:rsid w:val="0053760B"/>
    <w:rsid w:val="00540CBA"/>
    <w:rsid w:val="0054692B"/>
    <w:rsid w:val="00564AB9"/>
    <w:rsid w:val="00565D2E"/>
    <w:rsid w:val="0058360D"/>
    <w:rsid w:val="00592545"/>
    <w:rsid w:val="00593D70"/>
    <w:rsid w:val="005B24A0"/>
    <w:rsid w:val="005B585E"/>
    <w:rsid w:val="005D140D"/>
    <w:rsid w:val="005E551C"/>
    <w:rsid w:val="005E6024"/>
    <w:rsid w:val="005F1D73"/>
    <w:rsid w:val="005F3F23"/>
    <w:rsid w:val="0061118C"/>
    <w:rsid w:val="00612FD4"/>
    <w:rsid w:val="0062279D"/>
    <w:rsid w:val="00633D77"/>
    <w:rsid w:val="006445E5"/>
    <w:rsid w:val="006451E0"/>
    <w:rsid w:val="00647D47"/>
    <w:rsid w:val="006516E6"/>
    <w:rsid w:val="00655226"/>
    <w:rsid w:val="00665940"/>
    <w:rsid w:val="00691DA9"/>
    <w:rsid w:val="00696C73"/>
    <w:rsid w:val="00697A8C"/>
    <w:rsid w:val="006B3731"/>
    <w:rsid w:val="006C0A60"/>
    <w:rsid w:val="006D0E39"/>
    <w:rsid w:val="006F2005"/>
    <w:rsid w:val="0070542C"/>
    <w:rsid w:val="007203C5"/>
    <w:rsid w:val="00723B2A"/>
    <w:rsid w:val="007260E8"/>
    <w:rsid w:val="00742BB2"/>
    <w:rsid w:val="007517E9"/>
    <w:rsid w:val="007666A3"/>
    <w:rsid w:val="007673D9"/>
    <w:rsid w:val="007716A8"/>
    <w:rsid w:val="00781299"/>
    <w:rsid w:val="00782728"/>
    <w:rsid w:val="007A0280"/>
    <w:rsid w:val="007B46F8"/>
    <w:rsid w:val="007B7615"/>
    <w:rsid w:val="007D06FC"/>
    <w:rsid w:val="007D7744"/>
    <w:rsid w:val="007F2297"/>
    <w:rsid w:val="00814A4E"/>
    <w:rsid w:val="00837202"/>
    <w:rsid w:val="00842744"/>
    <w:rsid w:val="00845C7C"/>
    <w:rsid w:val="00850538"/>
    <w:rsid w:val="00850678"/>
    <w:rsid w:val="00850B15"/>
    <w:rsid w:val="00860981"/>
    <w:rsid w:val="008638BB"/>
    <w:rsid w:val="00872406"/>
    <w:rsid w:val="00876469"/>
    <w:rsid w:val="0087758F"/>
    <w:rsid w:val="008843A1"/>
    <w:rsid w:val="00892889"/>
    <w:rsid w:val="008A3E7A"/>
    <w:rsid w:val="008B68BA"/>
    <w:rsid w:val="008C26A4"/>
    <w:rsid w:val="008C5268"/>
    <w:rsid w:val="008D0D52"/>
    <w:rsid w:val="008D3137"/>
    <w:rsid w:val="008D4002"/>
    <w:rsid w:val="008D7437"/>
    <w:rsid w:val="008E7AFD"/>
    <w:rsid w:val="00902812"/>
    <w:rsid w:val="00903BDE"/>
    <w:rsid w:val="00914818"/>
    <w:rsid w:val="009225EF"/>
    <w:rsid w:val="009332AB"/>
    <w:rsid w:val="0093576E"/>
    <w:rsid w:val="00953817"/>
    <w:rsid w:val="00954A86"/>
    <w:rsid w:val="00956217"/>
    <w:rsid w:val="00970CEB"/>
    <w:rsid w:val="00991840"/>
    <w:rsid w:val="00991DF7"/>
    <w:rsid w:val="0099230E"/>
    <w:rsid w:val="0099590C"/>
    <w:rsid w:val="009B3824"/>
    <w:rsid w:val="009B7149"/>
    <w:rsid w:val="009C7835"/>
    <w:rsid w:val="009E122C"/>
    <w:rsid w:val="009E1F42"/>
    <w:rsid w:val="009F63D8"/>
    <w:rsid w:val="00A038A4"/>
    <w:rsid w:val="00A077A5"/>
    <w:rsid w:val="00A10697"/>
    <w:rsid w:val="00A2317A"/>
    <w:rsid w:val="00A23B6B"/>
    <w:rsid w:val="00A30C70"/>
    <w:rsid w:val="00A36B75"/>
    <w:rsid w:val="00A44901"/>
    <w:rsid w:val="00A44B0F"/>
    <w:rsid w:val="00A53A40"/>
    <w:rsid w:val="00A82FC0"/>
    <w:rsid w:val="00A83706"/>
    <w:rsid w:val="00A84BF7"/>
    <w:rsid w:val="00A8578A"/>
    <w:rsid w:val="00A86C47"/>
    <w:rsid w:val="00AC0C2A"/>
    <w:rsid w:val="00AC2AC2"/>
    <w:rsid w:val="00AE126F"/>
    <w:rsid w:val="00AE23F6"/>
    <w:rsid w:val="00AE3F47"/>
    <w:rsid w:val="00AF7606"/>
    <w:rsid w:val="00B06FCE"/>
    <w:rsid w:val="00B148C9"/>
    <w:rsid w:val="00B2347D"/>
    <w:rsid w:val="00B24EB3"/>
    <w:rsid w:val="00B47F16"/>
    <w:rsid w:val="00B52B82"/>
    <w:rsid w:val="00B53CA7"/>
    <w:rsid w:val="00B57FC7"/>
    <w:rsid w:val="00BA1E43"/>
    <w:rsid w:val="00BA4D63"/>
    <w:rsid w:val="00BA53B9"/>
    <w:rsid w:val="00BA666F"/>
    <w:rsid w:val="00BB110C"/>
    <w:rsid w:val="00BB561F"/>
    <w:rsid w:val="00BD0245"/>
    <w:rsid w:val="00BD5D13"/>
    <w:rsid w:val="00BE35CD"/>
    <w:rsid w:val="00BF52C8"/>
    <w:rsid w:val="00BF66A1"/>
    <w:rsid w:val="00C00745"/>
    <w:rsid w:val="00C015F1"/>
    <w:rsid w:val="00C04003"/>
    <w:rsid w:val="00C11A79"/>
    <w:rsid w:val="00C128D2"/>
    <w:rsid w:val="00C22CBE"/>
    <w:rsid w:val="00C370F9"/>
    <w:rsid w:val="00C406D9"/>
    <w:rsid w:val="00C5562D"/>
    <w:rsid w:val="00C57109"/>
    <w:rsid w:val="00C76A99"/>
    <w:rsid w:val="00C926FA"/>
    <w:rsid w:val="00CB3144"/>
    <w:rsid w:val="00CB6B5C"/>
    <w:rsid w:val="00CC4085"/>
    <w:rsid w:val="00CC592B"/>
    <w:rsid w:val="00CC5D3B"/>
    <w:rsid w:val="00CD5FB2"/>
    <w:rsid w:val="00CE5676"/>
    <w:rsid w:val="00CE78FB"/>
    <w:rsid w:val="00CF340C"/>
    <w:rsid w:val="00CF62D6"/>
    <w:rsid w:val="00D0746E"/>
    <w:rsid w:val="00D07A42"/>
    <w:rsid w:val="00D10B80"/>
    <w:rsid w:val="00D13F7F"/>
    <w:rsid w:val="00D274CC"/>
    <w:rsid w:val="00D27543"/>
    <w:rsid w:val="00D318C8"/>
    <w:rsid w:val="00D45E18"/>
    <w:rsid w:val="00D46A5E"/>
    <w:rsid w:val="00D50ED1"/>
    <w:rsid w:val="00D5113C"/>
    <w:rsid w:val="00D663A1"/>
    <w:rsid w:val="00D70DDB"/>
    <w:rsid w:val="00D74DB8"/>
    <w:rsid w:val="00D7582B"/>
    <w:rsid w:val="00DA0BEA"/>
    <w:rsid w:val="00DA0FD3"/>
    <w:rsid w:val="00DB5471"/>
    <w:rsid w:val="00DB7728"/>
    <w:rsid w:val="00DC302A"/>
    <w:rsid w:val="00DC3AFD"/>
    <w:rsid w:val="00DD2675"/>
    <w:rsid w:val="00DE39A6"/>
    <w:rsid w:val="00DE45C5"/>
    <w:rsid w:val="00DF476C"/>
    <w:rsid w:val="00E11BF5"/>
    <w:rsid w:val="00E12031"/>
    <w:rsid w:val="00E1500E"/>
    <w:rsid w:val="00E2184A"/>
    <w:rsid w:val="00E26647"/>
    <w:rsid w:val="00E26C44"/>
    <w:rsid w:val="00E309F0"/>
    <w:rsid w:val="00E328F9"/>
    <w:rsid w:val="00E35C71"/>
    <w:rsid w:val="00E37263"/>
    <w:rsid w:val="00E379AB"/>
    <w:rsid w:val="00E40289"/>
    <w:rsid w:val="00E41902"/>
    <w:rsid w:val="00E537FB"/>
    <w:rsid w:val="00E543CA"/>
    <w:rsid w:val="00E66B11"/>
    <w:rsid w:val="00E67AF7"/>
    <w:rsid w:val="00E8033E"/>
    <w:rsid w:val="00E80CC3"/>
    <w:rsid w:val="00E909AE"/>
    <w:rsid w:val="00EE0B26"/>
    <w:rsid w:val="00F0444B"/>
    <w:rsid w:val="00F12F87"/>
    <w:rsid w:val="00F2704E"/>
    <w:rsid w:val="00F366BE"/>
    <w:rsid w:val="00F430FC"/>
    <w:rsid w:val="00F47AF2"/>
    <w:rsid w:val="00F537F0"/>
    <w:rsid w:val="00F62E04"/>
    <w:rsid w:val="00F81405"/>
    <w:rsid w:val="00F90C6E"/>
    <w:rsid w:val="00FA1A87"/>
    <w:rsid w:val="00FB34C2"/>
    <w:rsid w:val="00FB584A"/>
    <w:rsid w:val="00FB7232"/>
    <w:rsid w:val="00FB7BFE"/>
    <w:rsid w:val="00FC60DC"/>
    <w:rsid w:val="00FE1608"/>
    <w:rsid w:val="00FE3127"/>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1531D2"/>
  <w15:docId w15:val="{EE68B0DE-A06E-4696-8CAA-A6806F1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3C"/>
    <w:pPr>
      <w:spacing w:after="120" w:line="285" w:lineRule="auto"/>
    </w:pPr>
    <w:rPr>
      <w:rFonts w:ascii="Verdana" w:eastAsia="Times New Roman" w:hAnsi="Verdana" w:cs="Times New Roman"/>
      <w:color w:val="000000"/>
      <w:kern w:val="28"/>
      <w:sz w:val="15"/>
      <w:szCs w:val="20"/>
    </w:rPr>
  </w:style>
  <w:style w:type="paragraph" w:styleId="Heading1">
    <w:name w:val="heading 1"/>
    <w:link w:val="Heading1Char"/>
    <w:uiPriority w:val="9"/>
    <w:qFormat/>
    <w:rsid w:val="003A7762"/>
    <w:pPr>
      <w:spacing w:line="285" w:lineRule="auto"/>
      <w:outlineLvl w:val="0"/>
    </w:pPr>
    <w:rPr>
      <w:rFonts w:ascii="Verdana" w:eastAsia="Times New Roman" w:hAnsi="Verdana" w:cs="Times New Roman"/>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762"/>
    <w:rPr>
      <w:rFonts w:ascii="Verdana" w:eastAsia="Times New Roman" w:hAnsi="Verdana" w:cs="Times New Roman"/>
      <w:color w:val="000000"/>
      <w:kern w:val="28"/>
      <w:sz w:val="36"/>
      <w:szCs w:val="36"/>
    </w:rPr>
  </w:style>
  <w:style w:type="paragraph" w:styleId="Header">
    <w:name w:val="header"/>
    <w:basedOn w:val="Normal"/>
    <w:link w:val="HeaderChar"/>
    <w:uiPriority w:val="99"/>
    <w:unhideWhenUsed/>
    <w:rsid w:val="00C4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D9"/>
    <w:rPr>
      <w:rFonts w:ascii="Verdana" w:eastAsia="Times New Roman" w:hAnsi="Verdana" w:cs="Times New Roman"/>
      <w:color w:val="000000"/>
      <w:kern w:val="28"/>
      <w:sz w:val="15"/>
      <w:szCs w:val="20"/>
    </w:rPr>
  </w:style>
  <w:style w:type="paragraph" w:styleId="Footer">
    <w:name w:val="footer"/>
    <w:basedOn w:val="Normal"/>
    <w:link w:val="FooterChar"/>
    <w:uiPriority w:val="99"/>
    <w:unhideWhenUsed/>
    <w:rsid w:val="00C4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D9"/>
    <w:rPr>
      <w:rFonts w:ascii="Verdana" w:eastAsia="Times New Roman" w:hAnsi="Verdana" w:cs="Times New Roman"/>
      <w:color w:val="000000"/>
      <w:kern w:val="28"/>
      <w:sz w:val="15"/>
      <w:szCs w:val="20"/>
    </w:rPr>
  </w:style>
  <w:style w:type="paragraph" w:styleId="BalloonText">
    <w:name w:val="Balloon Text"/>
    <w:basedOn w:val="Normal"/>
    <w:link w:val="BalloonTextChar"/>
    <w:uiPriority w:val="99"/>
    <w:semiHidden/>
    <w:unhideWhenUsed/>
    <w:rsid w:val="00C4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D9"/>
    <w:rPr>
      <w:rFonts w:ascii="Tahoma" w:eastAsia="Times New Roman" w:hAnsi="Tahoma" w:cs="Tahoma"/>
      <w:color w:val="000000"/>
      <w:kern w:val="28"/>
      <w:sz w:val="16"/>
      <w:szCs w:val="16"/>
    </w:rPr>
  </w:style>
  <w:style w:type="paragraph" w:styleId="PlainText">
    <w:name w:val="Plain Text"/>
    <w:basedOn w:val="Normal"/>
    <w:link w:val="PlainTextChar"/>
    <w:uiPriority w:val="99"/>
    <w:semiHidden/>
    <w:unhideWhenUsed/>
    <w:rsid w:val="00A10697"/>
    <w:pPr>
      <w:spacing w:after="0" w:line="240" w:lineRule="auto"/>
    </w:pPr>
    <w:rPr>
      <w:rFonts w:ascii="Consolas" w:eastAsiaTheme="minorHAnsi" w:hAnsi="Consolas"/>
      <w:color w:val="auto"/>
      <w:kern w:val="0"/>
      <w:sz w:val="21"/>
      <w:szCs w:val="21"/>
    </w:rPr>
  </w:style>
  <w:style w:type="character" w:customStyle="1" w:styleId="PlainTextChar">
    <w:name w:val="Plain Text Char"/>
    <w:basedOn w:val="DefaultParagraphFont"/>
    <w:link w:val="PlainText"/>
    <w:uiPriority w:val="99"/>
    <w:semiHidden/>
    <w:rsid w:val="00A10697"/>
    <w:rPr>
      <w:rFonts w:ascii="Consolas" w:hAnsi="Consolas" w:cs="Times New Roman"/>
      <w:sz w:val="21"/>
      <w:szCs w:val="21"/>
    </w:rPr>
  </w:style>
  <w:style w:type="paragraph" w:styleId="ListParagraph">
    <w:name w:val="List Paragraph"/>
    <w:basedOn w:val="Normal"/>
    <w:uiPriority w:val="34"/>
    <w:qFormat/>
    <w:rsid w:val="00087F69"/>
    <w:pPr>
      <w:ind w:left="720"/>
      <w:contextualSpacing/>
    </w:pPr>
  </w:style>
  <w:style w:type="character" w:styleId="Hyperlink">
    <w:name w:val="Hyperlink"/>
    <w:basedOn w:val="DefaultParagraphFont"/>
    <w:uiPriority w:val="99"/>
    <w:unhideWhenUsed/>
    <w:rsid w:val="004C2433"/>
    <w:rPr>
      <w:color w:val="0563C1"/>
      <w:u w:val="single"/>
    </w:rPr>
  </w:style>
  <w:style w:type="character" w:styleId="Mention">
    <w:name w:val="Mention"/>
    <w:basedOn w:val="DefaultParagraphFont"/>
    <w:uiPriority w:val="99"/>
    <w:unhideWhenUsed/>
    <w:rsid w:val="004C2433"/>
    <w:rPr>
      <w:color w:val="2B579A"/>
      <w:shd w:val="clear" w:color="auto" w:fill="E6E6E6"/>
    </w:rPr>
  </w:style>
  <w:style w:type="character" w:styleId="CommentReference">
    <w:name w:val="annotation reference"/>
    <w:basedOn w:val="DefaultParagraphFont"/>
    <w:uiPriority w:val="99"/>
    <w:semiHidden/>
    <w:unhideWhenUsed/>
    <w:rsid w:val="004C2433"/>
    <w:rPr>
      <w:sz w:val="16"/>
      <w:szCs w:val="16"/>
    </w:rPr>
  </w:style>
  <w:style w:type="character" w:styleId="FollowedHyperlink">
    <w:name w:val="FollowedHyperlink"/>
    <w:basedOn w:val="DefaultParagraphFont"/>
    <w:uiPriority w:val="99"/>
    <w:semiHidden/>
    <w:unhideWhenUsed/>
    <w:rsid w:val="00451A68"/>
    <w:rPr>
      <w:color w:val="800080" w:themeColor="followedHyperlink"/>
      <w:u w:val="single"/>
    </w:rPr>
  </w:style>
  <w:style w:type="character" w:styleId="UnresolvedMention">
    <w:name w:val="Unresolved Mention"/>
    <w:basedOn w:val="DefaultParagraphFont"/>
    <w:uiPriority w:val="99"/>
    <w:semiHidden/>
    <w:unhideWhenUsed/>
    <w:rsid w:val="001427D1"/>
    <w:rPr>
      <w:color w:val="605E5C"/>
      <w:shd w:val="clear" w:color="auto" w:fill="E1DFDD"/>
    </w:rPr>
  </w:style>
  <w:style w:type="paragraph" w:styleId="CommentText">
    <w:name w:val="annotation text"/>
    <w:basedOn w:val="Normal"/>
    <w:link w:val="CommentTextChar"/>
    <w:uiPriority w:val="99"/>
    <w:semiHidden/>
    <w:unhideWhenUsed/>
    <w:rsid w:val="009F63D8"/>
    <w:pPr>
      <w:spacing w:line="240" w:lineRule="auto"/>
    </w:pPr>
    <w:rPr>
      <w:sz w:val="20"/>
    </w:rPr>
  </w:style>
  <w:style w:type="character" w:customStyle="1" w:styleId="CommentTextChar">
    <w:name w:val="Comment Text Char"/>
    <w:basedOn w:val="DefaultParagraphFont"/>
    <w:link w:val="CommentText"/>
    <w:uiPriority w:val="99"/>
    <w:semiHidden/>
    <w:rsid w:val="009F63D8"/>
    <w:rPr>
      <w:rFonts w:ascii="Verdana" w:eastAsia="Times New Roman" w:hAnsi="Verdana"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F63D8"/>
    <w:rPr>
      <w:b/>
      <w:bCs/>
    </w:rPr>
  </w:style>
  <w:style w:type="character" w:customStyle="1" w:styleId="CommentSubjectChar">
    <w:name w:val="Comment Subject Char"/>
    <w:basedOn w:val="CommentTextChar"/>
    <w:link w:val="CommentSubject"/>
    <w:uiPriority w:val="99"/>
    <w:semiHidden/>
    <w:rsid w:val="009F63D8"/>
    <w:rPr>
      <w:rFonts w:ascii="Verdana" w:eastAsia="Times New Roman" w:hAnsi="Verdana" w:cs="Times New Roman"/>
      <w:b/>
      <w:bCs/>
      <w:color w:val="000000"/>
      <w:kern w:val="28"/>
      <w:sz w:val="20"/>
      <w:szCs w:val="20"/>
    </w:rPr>
  </w:style>
  <w:style w:type="paragraph" w:styleId="Revision">
    <w:name w:val="Revision"/>
    <w:hidden/>
    <w:uiPriority w:val="99"/>
    <w:semiHidden/>
    <w:rsid w:val="00B47F16"/>
    <w:rPr>
      <w:rFonts w:ascii="Verdana" w:eastAsia="Times New Roman" w:hAnsi="Verdana"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063">
      <w:bodyDiv w:val="1"/>
      <w:marLeft w:val="0"/>
      <w:marRight w:val="0"/>
      <w:marTop w:val="0"/>
      <w:marBottom w:val="0"/>
      <w:divBdr>
        <w:top w:val="none" w:sz="0" w:space="0" w:color="auto"/>
        <w:left w:val="none" w:sz="0" w:space="0" w:color="auto"/>
        <w:bottom w:val="none" w:sz="0" w:space="0" w:color="auto"/>
        <w:right w:val="none" w:sz="0" w:space="0" w:color="auto"/>
      </w:divBdr>
    </w:div>
    <w:div w:id="207953687">
      <w:bodyDiv w:val="1"/>
      <w:marLeft w:val="0"/>
      <w:marRight w:val="0"/>
      <w:marTop w:val="0"/>
      <w:marBottom w:val="0"/>
      <w:divBdr>
        <w:top w:val="none" w:sz="0" w:space="0" w:color="auto"/>
        <w:left w:val="none" w:sz="0" w:space="0" w:color="auto"/>
        <w:bottom w:val="none" w:sz="0" w:space="0" w:color="auto"/>
        <w:right w:val="none" w:sz="0" w:space="0" w:color="auto"/>
      </w:divBdr>
    </w:div>
    <w:div w:id="478351091">
      <w:bodyDiv w:val="1"/>
      <w:marLeft w:val="0"/>
      <w:marRight w:val="0"/>
      <w:marTop w:val="0"/>
      <w:marBottom w:val="0"/>
      <w:divBdr>
        <w:top w:val="none" w:sz="0" w:space="0" w:color="auto"/>
        <w:left w:val="none" w:sz="0" w:space="0" w:color="auto"/>
        <w:bottom w:val="none" w:sz="0" w:space="0" w:color="auto"/>
        <w:right w:val="none" w:sz="0" w:space="0" w:color="auto"/>
      </w:divBdr>
    </w:div>
    <w:div w:id="552229607">
      <w:bodyDiv w:val="1"/>
      <w:marLeft w:val="0"/>
      <w:marRight w:val="0"/>
      <w:marTop w:val="0"/>
      <w:marBottom w:val="0"/>
      <w:divBdr>
        <w:top w:val="none" w:sz="0" w:space="0" w:color="auto"/>
        <w:left w:val="none" w:sz="0" w:space="0" w:color="auto"/>
        <w:bottom w:val="none" w:sz="0" w:space="0" w:color="auto"/>
        <w:right w:val="none" w:sz="0" w:space="0" w:color="auto"/>
      </w:divBdr>
    </w:div>
    <w:div w:id="1244680609">
      <w:bodyDiv w:val="1"/>
      <w:marLeft w:val="0"/>
      <w:marRight w:val="0"/>
      <w:marTop w:val="0"/>
      <w:marBottom w:val="0"/>
      <w:divBdr>
        <w:top w:val="none" w:sz="0" w:space="0" w:color="auto"/>
        <w:left w:val="none" w:sz="0" w:space="0" w:color="auto"/>
        <w:bottom w:val="none" w:sz="0" w:space="0" w:color="auto"/>
        <w:right w:val="none" w:sz="0" w:space="0" w:color="auto"/>
      </w:divBdr>
    </w:div>
    <w:div w:id="1412266064">
      <w:bodyDiv w:val="1"/>
      <w:marLeft w:val="0"/>
      <w:marRight w:val="0"/>
      <w:marTop w:val="0"/>
      <w:marBottom w:val="0"/>
      <w:divBdr>
        <w:top w:val="none" w:sz="0" w:space="0" w:color="auto"/>
        <w:left w:val="none" w:sz="0" w:space="0" w:color="auto"/>
        <w:bottom w:val="none" w:sz="0" w:space="0" w:color="auto"/>
        <w:right w:val="none" w:sz="0" w:space="0" w:color="auto"/>
      </w:divBdr>
    </w:div>
    <w:div w:id="1900746128">
      <w:bodyDiv w:val="1"/>
      <w:marLeft w:val="0"/>
      <w:marRight w:val="0"/>
      <w:marTop w:val="0"/>
      <w:marBottom w:val="0"/>
      <w:divBdr>
        <w:top w:val="none" w:sz="0" w:space="0" w:color="auto"/>
        <w:left w:val="none" w:sz="0" w:space="0" w:color="auto"/>
        <w:bottom w:val="none" w:sz="0" w:space="0" w:color="auto"/>
        <w:right w:val="none" w:sz="0" w:space="0" w:color="auto"/>
      </w:divBdr>
    </w:div>
    <w:div w:id="19789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ianactsi.org/community/initiatives/indiana-joint-asthma-coalition/" TargetMode="External"/><Relationship Id="rId18" Type="http://schemas.openxmlformats.org/officeDocument/2006/relationships/hyperlink" Target="mailto:cinh@iu.ed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nhlbi.nih.gov/health-topics/asthma" TargetMode="External"/><Relationship Id="rId17" Type="http://schemas.openxmlformats.org/officeDocument/2006/relationships/hyperlink" Target="mailto:cestewar@iu.edu" TargetMode="External"/><Relationship Id="rId2" Type="http://schemas.openxmlformats.org/officeDocument/2006/relationships/customXml" Target="../customXml/item2.xml"/><Relationship Id="rId16" Type="http://schemas.openxmlformats.org/officeDocument/2006/relationships/hyperlink" Target="https://bit.ly/IndianaAsth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vf0h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cphdredcap.hhcorp.org/surveys/?s=YFXLN494FE" TargetMode="External"/><Relationship Id="rId23" Type="http://schemas.openxmlformats.org/officeDocument/2006/relationships/fontTable" Target="fontTable.xml"/><Relationship Id="rId10" Type="http://schemas.openxmlformats.org/officeDocument/2006/relationships/hyperlink" Target="mailto:cestewar@iu.edu" TargetMode="External"/><Relationship Id="rId19" Type="http://schemas.openxmlformats.org/officeDocument/2006/relationships/hyperlink" Target="https://indianactsi.org/community/initia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eatheeasier.hhcorp.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CFDE25392304C9D94D3A51A2E93A2" ma:contentTypeVersion="13" ma:contentTypeDescription="Create a new document." ma:contentTypeScope="" ma:versionID="5b0a514f3158681d404269a80ad1f30a">
  <xsd:schema xmlns:xsd="http://www.w3.org/2001/XMLSchema" xmlns:xs="http://www.w3.org/2001/XMLSchema" xmlns:p="http://schemas.microsoft.com/office/2006/metadata/properties" xmlns:ns2="c72995dc-3581-400a-8ebc-a226d7584de8" xmlns:ns3="6e4d048e-2092-4402-a263-f5815e28505b" targetNamespace="http://schemas.microsoft.com/office/2006/metadata/properties" ma:root="true" ma:fieldsID="885ebf7c346b4b1fa6ad7c336c1a68f5" ns2:_="" ns3:_="">
    <xsd:import namespace="c72995dc-3581-400a-8ebc-a226d7584de8"/>
    <xsd:import namespace="6e4d048e-2092-4402-a263-f5815e285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995dc-3581-400a-8ebc-a226d7584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d048e-2092-4402-a263-f5815e285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2275F-131E-45FA-902C-861355E9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995dc-3581-400a-8ebc-a226d7584de8"/>
    <ds:schemaRef ds:uri="6e4d048e-2092-4402-a263-f5815e285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93741-3212-45E9-B513-419329512BE7}">
  <ds:schemaRefs>
    <ds:schemaRef ds:uri="http://schemas.microsoft.com/sharepoint/v3/contenttype/forms"/>
  </ds:schemaRefs>
</ds:datastoreItem>
</file>

<file path=customXml/itemProps3.xml><?xml version="1.0" encoding="utf-8"?>
<ds:datastoreItem xmlns:ds="http://schemas.openxmlformats.org/officeDocument/2006/customXml" ds:itemID="{9D2B19AE-6F46-4966-8D80-7FA0921376F2}">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6e4d048e-2092-4402-a263-f5815e28505b"/>
    <ds:schemaRef ds:uri="c72995dc-3581-400a-8ebc-a226d7584de8"/>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sscahill</dc:creator>
  <cp:lastModifiedBy>Hinshaw, Karen Dawn</cp:lastModifiedBy>
  <cp:revision>11</cp:revision>
  <cp:lastPrinted>2017-02-15T17:59:00Z</cp:lastPrinted>
  <dcterms:created xsi:type="dcterms:W3CDTF">2022-04-26T12:10:00Z</dcterms:created>
  <dcterms:modified xsi:type="dcterms:W3CDTF">2022-04-29T13:54:00Z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0x010100F45CFDE25392304C9D94D3A51A2E93A2</vt:lpwstr>
  </property>
</Properties>
</file>